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C4" w:rsidRDefault="005864E4" w:rsidP="00E7463D">
      <w:pPr>
        <w:ind w:left="624"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алгебры 9 класс (по ФГОС).</w:t>
      </w:r>
    </w:p>
    <w:p w:rsidR="000D32C4" w:rsidRDefault="000D32C4">
      <w:pPr>
        <w:spacing w:line="261" w:lineRule="exact"/>
        <w:rPr>
          <w:sz w:val="24"/>
          <w:szCs w:val="24"/>
        </w:rPr>
      </w:pPr>
    </w:p>
    <w:tbl>
      <w:tblPr>
        <w:tblW w:w="111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  <w:gridCol w:w="1840"/>
        <w:gridCol w:w="360"/>
        <w:gridCol w:w="3120"/>
        <w:gridCol w:w="2680"/>
        <w:gridCol w:w="30"/>
      </w:tblGrid>
      <w:tr w:rsidR="000D32C4" w:rsidTr="00E7463D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ind w:left="520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0D32C4" w:rsidRPr="00E7463D" w:rsidRDefault="000D32C4">
            <w:pPr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Pr="00E7463D" w:rsidRDefault="000D32C4">
            <w:pPr>
              <w:rPr>
                <w:b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Pr="00E7463D" w:rsidRDefault="000D32C4">
            <w:pPr>
              <w:rPr>
                <w:b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D32C4" w:rsidRPr="00E7463D" w:rsidRDefault="000D32C4">
            <w:pPr>
              <w:rPr>
                <w:b/>
                <w:sz w:val="1"/>
                <w:szCs w:val="1"/>
              </w:rPr>
            </w:pPr>
          </w:p>
        </w:tc>
      </w:tr>
      <w:tr w:rsidR="000D32C4" w:rsidTr="00E7463D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Pr="00E7463D" w:rsidRDefault="005864E4" w:rsidP="00E7463D">
            <w:pPr>
              <w:spacing w:line="256" w:lineRule="exact"/>
              <w:ind w:left="340" w:right="227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w w:val="97"/>
                <w:sz w:val="24"/>
                <w:szCs w:val="24"/>
              </w:rPr>
              <w:t>раздела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spacing w:line="266" w:lineRule="exact"/>
              <w:ind w:left="100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ученик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spacing w:line="266" w:lineRule="exact"/>
              <w:ind w:left="100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ученик получит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spacing w:line="256" w:lineRule="exact"/>
              <w:ind w:left="240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spacing w:line="256" w:lineRule="exact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w w:val="99"/>
                <w:sz w:val="24"/>
                <w:szCs w:val="24"/>
              </w:rPr>
              <w:t>Личностные</w:t>
            </w:r>
          </w:p>
        </w:tc>
        <w:tc>
          <w:tcPr>
            <w:tcW w:w="30" w:type="dxa"/>
            <w:vAlign w:val="bottom"/>
          </w:tcPr>
          <w:p w:rsidR="000D32C4" w:rsidRPr="00E7463D" w:rsidRDefault="000D32C4">
            <w:pPr>
              <w:rPr>
                <w:b/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Pr="00E7463D" w:rsidRDefault="000D32C4">
            <w:pPr>
              <w:rPr>
                <w:b/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spacing w:line="274" w:lineRule="exact"/>
              <w:ind w:left="100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spacing w:line="274" w:lineRule="exact"/>
              <w:ind w:left="100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возможность</w:t>
            </w:r>
          </w:p>
        </w:tc>
        <w:tc>
          <w:tcPr>
            <w:tcW w:w="360" w:type="dxa"/>
            <w:vAlign w:val="bottom"/>
          </w:tcPr>
          <w:p w:rsidR="000D32C4" w:rsidRPr="00E7463D" w:rsidRDefault="000D32C4">
            <w:pPr>
              <w:rPr>
                <w:b/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Pr="00E7463D" w:rsidRDefault="000D32C4">
            <w:pPr>
              <w:rPr>
                <w:b/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Pr="00E7463D" w:rsidRDefault="005864E4">
            <w:pPr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w w:val="99"/>
                <w:sz w:val="24"/>
                <w:szCs w:val="24"/>
              </w:rPr>
              <w:t>результаты</w:t>
            </w:r>
          </w:p>
        </w:tc>
        <w:tc>
          <w:tcPr>
            <w:tcW w:w="30" w:type="dxa"/>
            <w:vAlign w:val="bottom"/>
          </w:tcPr>
          <w:p w:rsidR="000D32C4" w:rsidRPr="00E7463D" w:rsidRDefault="000D32C4">
            <w:pPr>
              <w:rPr>
                <w:b/>
                <w:sz w:val="1"/>
                <w:szCs w:val="1"/>
              </w:rPr>
            </w:pPr>
          </w:p>
        </w:tc>
      </w:tr>
      <w:tr w:rsidR="000D32C4" w:rsidTr="00E7463D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5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E7463D" w:rsidRPr="00E7463D" w:rsidRDefault="00E7463D" w:rsidP="00E7463D">
            <w:pPr>
              <w:spacing w:line="259" w:lineRule="exac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w w:val="99"/>
                <w:sz w:val="24"/>
                <w:szCs w:val="24"/>
              </w:rPr>
              <w:t>Уравнения и</w:t>
            </w:r>
          </w:p>
          <w:p w:rsidR="00E7463D" w:rsidRPr="00E7463D" w:rsidRDefault="00E7463D" w:rsidP="00E7463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w w:val="99"/>
                <w:sz w:val="24"/>
                <w:szCs w:val="24"/>
              </w:rPr>
              <w:t>неравенства.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свободно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составлять 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Российская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оперировать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самостоятельно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гражданская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понятиями: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цели обучения,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идентичность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уравнение,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неравенства, их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ставить и формулировать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(патриотизм, уважение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неравенство,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 при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новые задачи в учебе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Отечеству, к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равносильны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познавательной деятельности,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прошлому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уравнения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развивать мотивы и интересы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настоящему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познавательной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предметов;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 Обучающийся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 России,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уравнение,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выполнять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сможет: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8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являющееся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ответственности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следствием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правдоподобия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существующие и планировать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долга перед Родиной,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будущие образовательные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идентификация себя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получаемых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качестве гражданина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идентифицировать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субъективная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равносильны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 проблемы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главную проблему;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 и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выдвигать версии решения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 языка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множестве,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систем при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проблемы, формулировать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языков народов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равносильны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предвосхищать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осознание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конечный результат;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ощущение личностной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ставить цель деятельности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сопричастности судьбе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предметов;</w:t>
            </w: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 определенной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российского народа).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6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уравнений;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составлять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этнической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 и существующих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6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уравнение,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возможностей;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разные виды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неравенство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знание истории, языка,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4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учебные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5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их</w:t>
            </w: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как шаги достижения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своего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 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систему,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своего края,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 цели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систем, 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описывающие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 культурного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8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реальную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наследия народов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целевые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некоторые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и человечества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и приоритеты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 3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(идентичность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ссылками на ценности,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4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прикладную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с российской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указывая и обосновывая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степеней,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задачу,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логическую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дробно-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культурой,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последовательность шагов.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ать полученные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сопричастность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самостоятельно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ые 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результаты.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 народов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пути достижения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иррациональ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целей, в том числе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находившихся на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альтернативные, осознанно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понимать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наиболее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 России);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эффективные способы решения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теорем 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интериоризация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 и познавательных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равносильны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гуманистических,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 Обучающийся сможет: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демократических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необходимые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неравносиль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5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действие(я) в соответствии с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2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481"/>
        </w:trPr>
        <w:tc>
          <w:tcPr>
            <w:tcW w:w="15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0D32C4" w:rsidRDefault="005864E4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</w:tbl>
    <w:p w:rsidR="000D32C4" w:rsidRDefault="000D32C4">
      <w:pPr>
        <w:sectPr w:rsidR="000D32C4" w:rsidSect="00C10B69">
          <w:pgSz w:w="11900" w:h="16838"/>
          <w:pgMar w:top="709" w:right="364" w:bottom="0" w:left="460" w:header="0" w:footer="0" w:gutter="0"/>
          <w:cols w:space="720" w:equalWidth="0">
            <w:col w:w="11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  <w:gridCol w:w="1840"/>
        <w:gridCol w:w="360"/>
        <w:gridCol w:w="3120"/>
        <w:gridCol w:w="2680"/>
        <w:gridCol w:w="30"/>
      </w:tblGrid>
      <w:tr w:rsidR="000D32C4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и познавательной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 и составлять алгоритм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российского общества.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выполнения;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Осознанное,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8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уважительное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доказывать;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выбор наиболее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доброжелательное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владеть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истории,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учебных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культуре, религии,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познавательных задач;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традициям, языкам,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определять/находить, в том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ценностям народов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из предложенных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и народов мира.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вариантов, условия для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Готовность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систем,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учебной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познавательной задачи;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выстраивать жизненные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саморазвитию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планы на краткосрочное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самообразованию на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будущее (заявлять целевые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мотивации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ориентиры, ставить адекватные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обучению и познанию;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свой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 задачи и предлагать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 указывая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обосновывая логическую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осознанному выбору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последовательность шагов);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построению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метод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81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из предложенных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дальнейшей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интервалов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вариантов и самостоятельно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траектории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1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искать средства/ресурсы для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на базе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задачи/достижения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ориентировки в мире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1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дробно-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4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план решения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5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 (выполнения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ых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предпочтений, с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проекта, проведения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включающи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устойчивых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исследования);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 в себя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познавательных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потенциальные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иррациональ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интересов.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затруднения при решении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Развитое моральное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и познавательной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выражения;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сознание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и находить средства для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владеть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компетентность в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устранения;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моральных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свой опыт,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 на основе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оформляя его для передачи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доказательст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личностного выбора,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другим людям в виде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 решения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 чувств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задач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определенного класса;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осознанного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свою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числах;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индивидуальную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образовательную траекторию.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собственным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соотносить свои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поступкам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с планируемыми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(способность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результатами, осуществлять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нравственному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своей деятельности в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задаваемые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самосовершенствовани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достижения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ю; веротерпимость,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результата, определять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действий в рамках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предложенных условий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 и 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религиозным чувствам,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требований, корректировать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взглядам людей или их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45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497"/>
        </w:trPr>
        <w:tc>
          <w:tcPr>
            <w:tcW w:w="15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0D32C4" w:rsidRDefault="005864E4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</w:tbl>
    <w:p w:rsidR="000D32C4" w:rsidRDefault="000D32C4">
      <w:pPr>
        <w:sectPr w:rsidR="000D32C4">
          <w:pgSz w:w="11900" w:h="16838"/>
          <w:pgMar w:top="546" w:right="364" w:bottom="0" w:left="460" w:header="0" w:footer="0" w:gutter="0"/>
          <w:cols w:space="720" w:equalWidth="0">
            <w:col w:w="11080"/>
          </w:cols>
        </w:sectPr>
      </w:pPr>
    </w:p>
    <w:tbl>
      <w:tblPr>
        <w:tblW w:w="111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640"/>
        <w:gridCol w:w="920"/>
        <w:gridCol w:w="1840"/>
        <w:gridCol w:w="360"/>
        <w:gridCol w:w="3120"/>
        <w:gridCol w:w="2680"/>
        <w:gridCol w:w="30"/>
      </w:tblGrid>
      <w:tr w:rsidR="00E7463D" w:rsidTr="00E7463D">
        <w:trPr>
          <w:trHeight w:val="276"/>
        </w:trPr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E7463D" w:rsidRPr="00E7463D" w:rsidRDefault="00E7463D" w:rsidP="00E7463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lastRenderedPageBreak/>
              <w:t>Функции.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опериро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действия в соответствии с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отсутствию; знание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иллюстрироват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изменяющейся ситуацией.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норм морали,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понятиями: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с помощью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сможет: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8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графика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совместно с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духовных идеалов,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ьная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реальную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педагогом и сверстниками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хранимых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зависимость,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зависимость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критерии планируемых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культурных традициях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функция,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процесс по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и критерии оценки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России,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учебной деятельности;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на их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(в том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к сознательному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м;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выбирать приоритетные)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самоограничению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использовать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критерии планируемых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поступках, поведении,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и оценки своей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расточительном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потребительстве;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квадратичной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отбирать инструменты для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 при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оценивания своей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 об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осуществлять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основах светской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других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самоконтроль своей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этики, культуры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множество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в рамках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религий,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предметов.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предложенных условий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роли в развитии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требований;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и истории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нули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свою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и человечества,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деятельность, аргументируя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становлении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6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гражданского общества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достижения или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6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знакопостоя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российской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1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отсутствия планируемого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6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нства,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государственности;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6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монотонност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значения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4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достаточные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5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функции,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для выполнения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нравственности, веры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четность/неч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религии в жизни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 действий в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етность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 семьи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8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изменяющейся ситуации и/или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общества).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отсутствии планируемого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строить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8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работая по своему плану,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линейной,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к учению;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вносить коррективы в текущую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квадратично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на основе анализа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функций,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к труду,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изменений ситуации для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обратной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опыта участия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 запланированных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пропорцион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социально значимом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альности,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труде. Осознание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продукта/результата;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 семьи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5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вида: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человека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5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полученными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y=a+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общества, принятие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5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характеристиками продукта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15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 семейной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5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y=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характеристиками процесса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жизни, уважительное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у=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 y=   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и по завершении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заботливое отношение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5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предлагать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5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членам своей семьи.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5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на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характеристик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Сформированность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 для получения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целостного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улучшенных характеристик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квадратично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мировоззрения,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продукта;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функции,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соответствующего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5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сверять свои действия с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современному уровню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и, при необходимости,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науки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Merge/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самостоятельно.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графика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оценивать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учитывающего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выполнения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y=f(x)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4"/>
        </w:trPr>
        <w:tc>
          <w:tcPr>
            <w:tcW w:w="1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519"/>
        </w:trPr>
        <w:tc>
          <w:tcPr>
            <w:tcW w:w="15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0D32C4" w:rsidRDefault="005864E4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</w:tbl>
    <w:p w:rsidR="000D32C4" w:rsidRDefault="005864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1198245</wp:posOffset>
            </wp:positionH>
            <wp:positionV relativeFrom="paragraph">
              <wp:posOffset>-2957195</wp:posOffset>
            </wp:positionV>
            <wp:extent cx="634365" cy="6889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32C4" w:rsidRDefault="000D32C4">
      <w:pPr>
        <w:sectPr w:rsidR="000D32C4">
          <w:pgSz w:w="11900" w:h="16838"/>
          <w:pgMar w:top="546" w:right="364" w:bottom="0" w:left="460" w:header="0" w:footer="0" w:gutter="0"/>
          <w:cols w:space="720" w:equalWidth="0">
            <w:col w:w="11080"/>
          </w:cols>
        </w:sectPr>
      </w:pPr>
    </w:p>
    <w:tbl>
      <w:tblPr>
        <w:tblW w:w="111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  <w:gridCol w:w="1840"/>
        <w:gridCol w:w="360"/>
        <w:gridCol w:w="3120"/>
        <w:gridCol w:w="2680"/>
        <w:gridCol w:w="30"/>
      </w:tblGrid>
      <w:tr w:rsidR="000D32C4" w:rsidTr="00E7463D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построения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задачи, собственные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социальное,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возможности ее решения.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культурное, языковое,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сможет: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духовное многообразие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ах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+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критерии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 мира.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 xml:space="preserve"> (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х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</w:t>
            </w:r>
            <w:r>
              <w:rPr>
                <w:rFonts w:eastAsia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правильности (корректности)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Осознанное,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9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=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ах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 xml:space="preserve"> +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bх</w:t>
            </w:r>
            <w:r>
              <w:rPr>
                <w:rFonts w:eastAsia="Times New Roman"/>
                <w:sz w:val="24"/>
                <w:szCs w:val="24"/>
              </w:rPr>
              <w:t xml:space="preserve"> +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учебной задачи;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уважительное и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доброжелательное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составлять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применение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другому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соответствующего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человеку, его мнению,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инструментария для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мировоззрению,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учебной задачи;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культуре, языку, вере,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свободно пользоваться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гражданской позиции.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проходящей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выработанными критериями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и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через две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и самооценки, исходя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 вести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точки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цели и имеющихся средств,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другими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различая результат и способы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 и достигать в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координатам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нем взаимопонимания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81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продукт своей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(идентификация себя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проходящей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 заданным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полноправного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через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субъекта общения,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1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самостоятельно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данную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к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определенным критериям в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точку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конструированию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1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целью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образа партнера по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данной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диалогу, готовность к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4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5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достижимость цели выбранным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конструированию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образа допустимых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способом на основе оценки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диалога,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своих внутренних ресурсов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функцию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к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доступных внешних ресурсов;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графику;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конструированию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фиксировать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находить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 диалога как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динамику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конвенционирования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собственных образовательных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интересов, процедур,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нули,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и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Владение основами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 к ведению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самоконтроля, самооценки,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знакопостоя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переговоров).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принятия решений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нства,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Освоенность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осуществления осознанного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монотонност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 норм,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выбора в учебной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 поведения,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познавательной. Обучающийся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квадратично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ролей и форм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сможет: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функции;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социальной жизни в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7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наблюдать и анализировать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0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E7463D" w:rsidRPr="00E7463D" w:rsidRDefault="00E7463D" w:rsidP="00E7463D">
            <w:pPr>
              <w:spacing w:line="263" w:lineRule="exact"/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Последовате</w:t>
            </w:r>
            <w:r>
              <w:rPr>
                <w:rFonts w:eastAsia="Times New Roman"/>
                <w:b/>
                <w:sz w:val="24"/>
                <w:szCs w:val="24"/>
              </w:rPr>
              <w:t>л</w:t>
            </w:r>
            <w:r w:rsidRPr="00E7463D">
              <w:rPr>
                <w:rFonts w:eastAsia="Times New Roman"/>
                <w:b/>
                <w:sz w:val="24"/>
                <w:szCs w:val="24"/>
              </w:rPr>
              <w:t>ьности</w:t>
            </w:r>
          </w:p>
          <w:p w:rsidR="00E7463D" w:rsidRPr="00E7463D" w:rsidRDefault="00E7463D" w:rsidP="00E7463D">
            <w:pPr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и</w:t>
            </w:r>
          </w:p>
          <w:p w:rsidR="00E7463D" w:rsidRDefault="00E7463D" w:rsidP="00E7463D">
            <w:pPr>
              <w:spacing w:line="273" w:lineRule="exact"/>
              <w:ind w:left="100" w:right="113"/>
              <w:jc w:val="center"/>
              <w:rPr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прогрессии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группах и сообществах.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 w:rsidP="00E7463D">
            <w:pPr>
              <w:spacing w:line="273" w:lineRule="exact"/>
              <w:ind w:left="100"/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учебную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1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 w:rsidP="00E7463D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оперировать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конструировать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школьном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 w:rsidP="00E7463D">
            <w:pPr>
              <w:spacing w:line="273" w:lineRule="exact"/>
              <w:ind w:left="100"/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 деятельность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1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понятиями: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исследовать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самоуправлении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других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1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 при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общественной жизни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 в процессе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1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льность,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пределах возрастных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взаимопроверки;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1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компетенций с учетом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соотносить реальные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региональных,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прогрессия,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предметов,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этнокультурных,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5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 деятельности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ать полученные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экономических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делать выводы;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25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прогрессия;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в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решение в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(формирование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ситуации и нести за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на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 спецификой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готовности к участию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 ответственность;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4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упорядочения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3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определять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63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кую 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предмета.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 связей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11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488"/>
        </w:trPr>
        <w:tc>
          <w:tcPr>
            <w:tcW w:w="15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0D32C4" w:rsidRDefault="005864E4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</w:tbl>
    <w:p w:rsidR="000D32C4" w:rsidRDefault="000D32C4">
      <w:pPr>
        <w:sectPr w:rsidR="000D32C4">
          <w:pgSz w:w="11900" w:h="16838"/>
          <w:pgMar w:top="546" w:right="364" w:bottom="0" w:left="460" w:header="0" w:footer="0" w:gutter="0"/>
          <w:cols w:space="720" w:equalWidth="0">
            <w:col w:w="11080"/>
          </w:cols>
        </w:sectPr>
      </w:pPr>
    </w:p>
    <w:tbl>
      <w:tblPr>
        <w:tblW w:w="111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  <w:gridCol w:w="1840"/>
        <w:gridCol w:w="360"/>
        <w:gridCol w:w="3120"/>
        <w:gridCol w:w="2680"/>
        <w:gridCol w:w="30"/>
      </w:tblGrid>
      <w:tr w:rsidR="000D32C4" w:rsidTr="00E7463D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своего успеха или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отношений, в которые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кую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неуспеха и находить способы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включены и которые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прогрессию.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выхода из ситуации неуспеха;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формируют сами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8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ретроспективно определять,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учащиеся;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8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E7463D" w:rsidRPr="00E7463D" w:rsidRDefault="00E7463D" w:rsidP="00E7463D">
            <w:pPr>
              <w:spacing w:line="189" w:lineRule="exact"/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1"/>
                <w:szCs w:val="21"/>
              </w:rPr>
              <w:t>Решение</w:t>
            </w:r>
          </w:p>
          <w:p w:rsidR="00E7463D" w:rsidRPr="00E7463D" w:rsidRDefault="00E7463D" w:rsidP="00E7463D">
            <w:pPr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текстовых</w:t>
            </w:r>
          </w:p>
          <w:p w:rsidR="00E7463D" w:rsidRPr="00E7463D" w:rsidRDefault="00E7463D" w:rsidP="00E7463D">
            <w:pPr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задач.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18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18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•  выделять при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 w:rsidP="00E7463D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действия по решению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включенность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 w:rsidP="00E7463D">
            <w:pPr>
              <w:ind w:left="100"/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задачи или параметры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непосредственное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разные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этих действий привели к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гражданское участие,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рассматриваем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получению имеющегося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участвовать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записи как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ой в задаче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продукта учебной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жизнедеятельности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ситуации,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подросткового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0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отличные от</w:t>
            </w: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демонстрировать приемы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2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реальных (те,</w:t>
            </w: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которых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регуляции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объединения,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абстрагировали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психофизиологических/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продуктивно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поисковой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сь),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эмоциональных состояний для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взаимодействующего с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схемы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конструировать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эффекта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социальной средой 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новые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успокоения (устранения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социальными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с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институтами;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знать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этих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напряженности), эффекта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идентификация себя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восстановления (ослабления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качестве субъекта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оба способа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частности,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проявлений утомления),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эффекта активизации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преобразований,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на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(повышения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(от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концентрации,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психофизиологической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компетентностей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реактивности).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сфере организаторской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условию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плотность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вещества;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определять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интериоризация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 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 и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понятия, создавать обобщения,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требованию)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конструировать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аналогии,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созидательного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на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к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выбирать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моделироват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рассмотрения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основания и критерии для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действительности,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реальных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классификации, устанавливать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 социального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ситуаций, в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причинно-следственные связи,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творчества, ценности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поиске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которых не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логическое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продуктивной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требуется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рассуждение, умозаключение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точный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(индуктивное, дедуктивное, по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совместной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вычислительны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аналогии) и делать выводы.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граф-схемы;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результат;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сможет: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самореализации 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выделять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подбирать слова,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группе и организации,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на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соподчиненные ключевому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 «другого»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90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 по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слову, определяющие его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равноправного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реке,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и свойства;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партнера,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рассматривая</w:t>
            </w: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выстраивать логическую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5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каждого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разные</w:t>
            </w: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цепочку, состоящую из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компетенций анализа,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6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проектирования,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этапа;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</w:t>
            </w: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ключевого слова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уметь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отсчета.</w:t>
            </w: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соподчиненных ему слов;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4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E7463D" w:rsidRDefault="00E7463D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общий признак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25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оптимальны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 или нескольких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рефлексии изменений,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7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метод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 или явлений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взаимовыгодного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8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их сходство;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8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сотрудничества,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92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E7463D" w:rsidRDefault="00E7463D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объединять предметы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9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реализации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 в группы по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определенным признакам,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96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лидерского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сравнивать, классифицировать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01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потенциала).</w:t>
            </w: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E7463D" w:rsidTr="00E7463D">
        <w:trPr>
          <w:trHeight w:val="17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рассматрива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7463D" w:rsidRDefault="00E7463D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90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 w:rsidTr="00E7463D">
        <w:trPr>
          <w:trHeight w:val="413"/>
        </w:trPr>
        <w:tc>
          <w:tcPr>
            <w:tcW w:w="15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0D32C4" w:rsidRDefault="005864E4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</w:tbl>
    <w:p w:rsidR="000D32C4" w:rsidRDefault="000D32C4">
      <w:pPr>
        <w:sectPr w:rsidR="000D32C4">
          <w:pgSz w:w="11900" w:h="16838"/>
          <w:pgMar w:top="546" w:right="364" w:bottom="0" w:left="460" w:header="0" w:footer="0" w:gutter="0"/>
          <w:cols w:space="720" w:equalWidth="0">
            <w:col w:w="11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  <w:gridCol w:w="1840"/>
        <w:gridCol w:w="320"/>
        <w:gridCol w:w="3160"/>
        <w:gridCol w:w="2680"/>
        <w:gridCol w:w="30"/>
      </w:tblGrid>
      <w:tr w:rsidR="000D32C4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обобщать факты и явления;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 Сформированность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8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выделять явление из общего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 здорового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ряда других явлений;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образа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обстоятельства,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жизни; интериоризация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которые предшествовали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возникновению связи между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индивидуального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задачи, если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явлениями, из этих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обстоятельств выделять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определяющие, способные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чрезвычайных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быть причиной данного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явления, выявлять причины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угрожающих жизни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затруднения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следствия явлений;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здоровью людей,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D32C4" w:rsidRDefault="005864E4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рассуждение от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 поведения на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общих закономерностей к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транспорте и на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выполнять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частным явлениям и от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дорогах.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частных явлений к общим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 Развитость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закономерностям;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эстетического сознания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D32C4" w:rsidRDefault="005864E4">
            <w:pPr>
              <w:spacing w:line="281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рассуждение на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через освоение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сравнения предметов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ой задачи,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наследия народов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1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явлений, выделяя при этом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и мира,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ать новые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4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0D32C4" w:rsidRDefault="005864E4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излагать полученную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5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из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 интерпретируя ее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7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данной,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контексте решаемой задачи;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(способность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указывать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обратные;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Merge/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информацию,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нуждающуюся в проверке,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предлагать и применять способ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отражающие разные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проверки достоверности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вычислитель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этнокультурные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традиции;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вербализовать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впечатление,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 художественной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оказанное на него источником;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явления,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 как части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процессы, связи и отношения,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общей духовной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выявляемые в ходе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культуры, как особого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познавательной 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 познания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4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исследовательской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и средства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(приводить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всевозможн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 общения;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объяснение с изменением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ые ситуации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эстетическое,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представления;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эмоционально-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объяснять, детализируя или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ценностное видение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обобщая; объяснять с заданной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окружающего мира;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точки зрения);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реке,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рассматрива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Merge/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эмоционально-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1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события, явления, в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 разные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ценностному освоению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возможные /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мира, самовыражению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наиболее вероятные причины,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отсчета;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ориентации в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 последствия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художественном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заданной причины,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нравственном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осуществляя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ые задачи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причинно-следственный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«на части»,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культуры; уважение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осознавать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 культуры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делать вывод на основе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объяснять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/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Отечества,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497"/>
        </w:trPr>
        <w:tc>
          <w:tcPr>
            <w:tcW w:w="15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0D32C4" w:rsidRDefault="005864E4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</w:tbl>
    <w:p w:rsidR="000D32C4" w:rsidRDefault="000D32C4">
      <w:pPr>
        <w:sectPr w:rsidR="000D32C4">
          <w:pgSz w:w="11900" w:h="16838"/>
          <w:pgMar w:top="546" w:right="364" w:bottom="0" w:left="460" w:header="0" w:footer="0" w:gutter="0"/>
          <w:cols w:space="720" w:equalWidth="0">
            <w:col w:w="11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  <w:gridCol w:w="1840"/>
        <w:gridCol w:w="360"/>
        <w:gridCol w:w="3120"/>
        <w:gridCol w:w="2680"/>
        <w:gridCol w:w="30"/>
      </w:tblGrid>
      <w:tr w:rsidR="000D32C4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идентичност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критического анализа разных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выраженной в том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задач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точек зрения, подтверждать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в понимании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 собственной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красоты человека;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аргументацией или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потребность в общении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связывающи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полученными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художественными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 три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данными.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произведениями,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величины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создавать,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 работу,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и преобразовывать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активного отношения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покупки,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и символы, модели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традициям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схемы для решения учебных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движение),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познавательных задач.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как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сможет: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смысловой,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8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символом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эстетической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величины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 предмет и/или явление;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личностно-значимой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логические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ценности).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 между предметами и/или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 Сформированность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явлениями, обозначать данные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 экологической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логические связи с помощью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культуры,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знаков в схеме;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соответствующей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 абстрактный или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современному уровню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реальный образ предмета и/или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экологического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мышления, наличие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модель/схему на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опыта экологически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условий задачи и/или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ориентированной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рефлексивно-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 ее решения;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указанных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оценочной и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4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0D32C4" w:rsidRDefault="005864E4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 вербальные,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25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вещественные 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7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владеть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в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информационные модели с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жизненных ситуациях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выделением существенных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(готовность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 объекта для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исследованию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 способа решения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природы, к занятиям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в соответствии с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смеси,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сельскохозяйственным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8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ситуацией;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8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сплавы,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трудом,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9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 модели с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концентраци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художественно-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выявления общих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эстетическому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законов, определяющих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отражению природы,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данную предметную область;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занятиям туризмом, в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переводить сложную по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проценты,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составу (многоаспектную)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экотуризмом, к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графического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осуществлению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формализованного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проценты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природоохранной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(символьного) представления в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деятельности).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текстовое, и наоборот;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схему, алгоритм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4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 исправлять или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восстанавливать неизвестный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ранее алгоритм на основе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имеющегося знания об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объекте, к которому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применяется алгоритм;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3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доказательство: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способами,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1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прямое, косвенное, от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числе,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противного;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5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двумя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3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2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анализировать/рефлексиров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блоками и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/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10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  <w:tr w:rsidR="000D32C4">
        <w:trPr>
          <w:trHeight w:val="497"/>
        </w:trPr>
        <w:tc>
          <w:tcPr>
            <w:tcW w:w="15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0D32C4" w:rsidRDefault="005864E4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:rsidR="000D32C4" w:rsidRDefault="000D32C4">
            <w:pPr>
              <w:rPr>
                <w:sz w:val="1"/>
                <w:szCs w:val="1"/>
              </w:rPr>
            </w:pPr>
          </w:p>
        </w:tc>
      </w:tr>
    </w:tbl>
    <w:p w:rsidR="000D32C4" w:rsidRDefault="000D32C4">
      <w:pPr>
        <w:sectPr w:rsidR="000D32C4">
          <w:pgSz w:w="11900" w:h="16838"/>
          <w:pgMar w:top="546" w:right="364" w:bottom="0" w:left="460" w:header="0" w:footer="0" w:gutter="0"/>
          <w:cols w:space="720" w:equalWidth="0">
            <w:col w:w="110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  <w:gridCol w:w="1840"/>
      </w:tblGrid>
      <w:tr w:rsidR="000D32C4">
        <w:trPr>
          <w:trHeight w:val="28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тремя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данных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решать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ике и теории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на основе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 решение;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овладеть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сюжетных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кий, перебор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вариантов,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 применять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в новых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сравнению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80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E7463D" w:rsidTr="00E7463D">
        <w:trPr>
          <w:trHeight w:val="262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E7463D" w:rsidRPr="00E7463D" w:rsidRDefault="00E7463D" w:rsidP="00E7463D">
            <w:pPr>
              <w:spacing w:line="263" w:lineRule="exact"/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Статистика</w:t>
            </w:r>
          </w:p>
          <w:p w:rsidR="00E7463D" w:rsidRPr="00E7463D" w:rsidRDefault="00E7463D" w:rsidP="00E7463D">
            <w:pPr>
              <w:spacing w:line="273" w:lineRule="exact"/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и теория</w:t>
            </w:r>
          </w:p>
          <w:p w:rsidR="00E7463D" w:rsidRPr="00EC769A" w:rsidRDefault="00E7463D" w:rsidP="00EC769A">
            <w:pPr>
              <w:ind w:left="100" w:right="113"/>
              <w:jc w:val="center"/>
              <w:rPr>
                <w:b/>
                <w:sz w:val="20"/>
                <w:szCs w:val="20"/>
              </w:rPr>
            </w:pPr>
            <w:r w:rsidRPr="00E7463D">
              <w:rPr>
                <w:rFonts w:eastAsia="Times New Roman"/>
                <w:b/>
                <w:sz w:val="24"/>
                <w:szCs w:val="24"/>
              </w:rPr>
              <w:t>вероятностей.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оценивать</w:t>
            </w: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 w:rsidP="00E7463D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оперировать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вероятность</w:t>
            </w:r>
          </w:p>
        </w:tc>
      </w:tr>
      <w:tr w:rsid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 w:rsidP="00E7463D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понятиями: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реальных</w:t>
            </w: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факториал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событий и</w:t>
            </w:r>
          </w:p>
        </w:tc>
      </w:tr>
      <w:tr w:rsid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явлений.</w:t>
            </w: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перестановк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</w:tr>
      <w:tr w:rsidR="00E7463D">
        <w:trPr>
          <w:trHeight w:val="27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сочетания,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</w:tr>
      <w:tr w:rsid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треугольник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Паскаля;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</w:tr>
      <w:tr w:rsid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применять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</w:tr>
      <w:tr w:rsidR="00E7463D">
        <w:trPr>
          <w:trHeight w:val="279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</w:tr>
      <w:tr w:rsid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</w:tr>
      <w:tr w:rsidR="00E7463D">
        <w:trPr>
          <w:trHeight w:val="278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4"/>
                <w:szCs w:val="24"/>
              </w:rPr>
            </w:pPr>
          </w:p>
        </w:tc>
      </w:tr>
      <w:tr w:rsidR="00E7463D">
        <w:trPr>
          <w:trHeight w:val="274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E7463D" w:rsidRDefault="00E7463D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0D32C4" w:rsidRDefault="005864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D32C4" w:rsidRDefault="005864E4">
      <w:pPr>
        <w:spacing w:line="239" w:lineRule="auto"/>
        <w:ind w:left="2" w:right="2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0D32C4" w:rsidRDefault="00BB03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" o:spid="_x0000_s1027" style="position:absolute;z-index:2516377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52.3pt,-110.3pt" to="302.25pt,-110.3pt" o:allowincell="f" strokeweight=".16931mm"/>
        </w:pict>
      </w:r>
      <w:r>
        <w:rPr>
          <w:noProof/>
          <w:sz w:val="20"/>
          <w:szCs w:val="20"/>
        </w:rPr>
        <w:pict>
          <v:line id="Shape 3" o:spid="_x0000_s1028" style="position:absolute;z-index:2516387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8.75pt,-110.5pt" to="168.75pt,400.75pt" o:allowincell="f" strokeweight=".48pt"/>
        </w:pict>
      </w:r>
      <w:r>
        <w:rPr>
          <w:noProof/>
          <w:sz w:val="20"/>
          <w:szCs w:val="20"/>
        </w:rPr>
        <w:pict>
          <v:line id="Shape 4" o:spid="_x0000_s1029" style="position:absolute;z-index:2516398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02pt,-110.5pt" to="302pt,400.75pt" o:allowincell="f" strokeweight=".48pt"/>
        </w:pict>
      </w:r>
    </w:p>
    <w:p w:rsidR="000D32C4" w:rsidRDefault="005864E4">
      <w:pPr>
        <w:numPr>
          <w:ilvl w:val="0"/>
          <w:numId w:val="1"/>
        </w:numPr>
        <w:tabs>
          <w:tab w:val="left" w:pos="338"/>
        </w:tabs>
        <w:spacing w:line="238" w:lineRule="auto"/>
        <w:ind w:left="2" w:right="2880" w:hanging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Смысловое чтение. Обучающийся сможет: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находить в тексте требуемую информацию (в соответствии с целями своей деятельности);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ориентироваться в</w:t>
      </w:r>
    </w:p>
    <w:p w:rsidR="000D32C4" w:rsidRDefault="000D32C4">
      <w:pPr>
        <w:spacing w:line="16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38" w:lineRule="auto"/>
        <w:ind w:left="2" w:right="2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содержании текста, понимать целостный смысл текста, структурировать текст;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устанавливать взаимосвязь описанных в тексте событий, явлений, процессов;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резюмировать главную идею текста;</w:t>
      </w:r>
    </w:p>
    <w:p w:rsidR="000D32C4" w:rsidRDefault="000D32C4">
      <w:pPr>
        <w:spacing w:line="8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39" w:lineRule="auto"/>
        <w:ind w:left="2" w:right="268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0D32C4" w:rsidRDefault="000D32C4">
      <w:pPr>
        <w:spacing w:line="10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54" w:lineRule="auto"/>
        <w:ind w:left="2" w:right="296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3"/>
          <w:szCs w:val="23"/>
        </w:rPr>
        <w:t></w:t>
      </w:r>
      <w:r>
        <w:rPr>
          <w:rFonts w:eastAsia="Times New Roman"/>
          <w:sz w:val="23"/>
          <w:szCs w:val="23"/>
        </w:rPr>
        <w:t xml:space="preserve"> критически оценивать содержание и форму текста.</w:t>
      </w:r>
    </w:p>
    <w:p w:rsidR="000D32C4" w:rsidRDefault="000D32C4">
      <w:pPr>
        <w:spacing w:line="1" w:lineRule="exact"/>
        <w:rPr>
          <w:rFonts w:eastAsia="Times New Roman"/>
          <w:sz w:val="24"/>
          <w:szCs w:val="24"/>
        </w:rPr>
      </w:pPr>
    </w:p>
    <w:p w:rsidR="000D32C4" w:rsidRDefault="005864E4">
      <w:pPr>
        <w:numPr>
          <w:ilvl w:val="0"/>
          <w:numId w:val="1"/>
        </w:numPr>
        <w:tabs>
          <w:tab w:val="left" w:pos="338"/>
        </w:tabs>
        <w:spacing w:line="249" w:lineRule="auto"/>
        <w:ind w:left="2" w:right="266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D32C4" w:rsidRDefault="000D32C4">
      <w:pPr>
        <w:spacing w:line="5" w:lineRule="exact"/>
        <w:rPr>
          <w:rFonts w:eastAsia="Times New Roman"/>
          <w:sz w:val="23"/>
          <w:szCs w:val="23"/>
        </w:rPr>
      </w:pPr>
    </w:p>
    <w:p w:rsidR="000D32C4" w:rsidRDefault="005864E4">
      <w:pPr>
        <w:spacing w:line="239" w:lineRule="auto"/>
        <w:ind w:left="2" w:right="2660"/>
        <w:rPr>
          <w:rFonts w:eastAsia="Times New Roman"/>
          <w:sz w:val="23"/>
          <w:szCs w:val="23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определять свое отношение к природной среде;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анализировать влияние экологических факторов на среду обитания живых организмов;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проводить причинный и вероятностный анализ экологических ситуаций;</w:t>
      </w:r>
    </w:p>
    <w:p w:rsidR="000D32C4" w:rsidRDefault="000D32C4">
      <w:pPr>
        <w:spacing w:line="7" w:lineRule="exact"/>
        <w:rPr>
          <w:rFonts w:eastAsia="Times New Roman"/>
          <w:sz w:val="23"/>
          <w:szCs w:val="23"/>
        </w:rPr>
      </w:pPr>
    </w:p>
    <w:p w:rsidR="000D32C4" w:rsidRDefault="005864E4">
      <w:pPr>
        <w:spacing w:line="237" w:lineRule="auto"/>
        <w:ind w:left="2" w:right="2740"/>
        <w:jc w:val="both"/>
        <w:rPr>
          <w:rFonts w:eastAsia="Times New Roman"/>
          <w:sz w:val="23"/>
          <w:szCs w:val="23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прогнозировать изменения ситуации при смене действия одного фактора на действие</w:t>
      </w:r>
    </w:p>
    <w:p w:rsidR="000D32C4" w:rsidRDefault="00BB03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5" o:spid="_x0000_s1030" style="position:absolute;margin-left:168.3pt;margin-top:-242.65pt;width:.95pt;height:1pt;z-index:-2516336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noProof/>
          <w:sz w:val="20"/>
          <w:szCs w:val="20"/>
        </w:rPr>
        <w:pict>
          <v:rect id="Shape 6" o:spid="_x0000_s1031" style="position:absolute;margin-left:301.55pt;margin-top:-242.65pt;width:.95pt;height:1pt;z-index:-2516326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noProof/>
          <w:sz w:val="20"/>
          <w:szCs w:val="20"/>
        </w:rPr>
        <w:pict>
          <v:line id="Shape 7" o:spid="_x0000_s1032" style="position:absolute;z-index:2516408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52.3pt,6.75pt" to="302.25pt,6.75pt" o:allowincell="f" strokeweight=".16931mm"/>
        </w:pict>
      </w:r>
      <w:r>
        <w:rPr>
          <w:noProof/>
          <w:sz w:val="20"/>
          <w:szCs w:val="20"/>
        </w:rPr>
        <w:pict>
          <v:line id="Shape 8" o:spid="_x0000_s1033" style="position:absolute;z-index:2516418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8.75pt,-241.9pt" to="168.75pt,7pt" o:allowincell="f" strokeweight=".48pt"/>
        </w:pict>
      </w:r>
      <w:r>
        <w:rPr>
          <w:noProof/>
          <w:sz w:val="20"/>
          <w:szCs w:val="20"/>
        </w:rPr>
        <w:pict>
          <v:line id="Shape 9" o:spid="_x0000_s1034" style="position:absolute;z-index:2516428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02pt,-241.9pt" to="302pt,7pt" o:allowincell="f" strokeweight=".48pt"/>
        </w:pict>
      </w:r>
    </w:p>
    <w:p w:rsidR="000D32C4" w:rsidRDefault="000D32C4">
      <w:pPr>
        <w:spacing w:line="340" w:lineRule="exact"/>
        <w:rPr>
          <w:sz w:val="20"/>
          <w:szCs w:val="20"/>
        </w:rPr>
      </w:pPr>
    </w:p>
    <w:p w:rsidR="000D32C4" w:rsidRDefault="000D32C4">
      <w:pPr>
        <w:sectPr w:rsidR="000D32C4">
          <w:pgSz w:w="11900" w:h="16838"/>
          <w:pgMar w:top="566" w:right="564" w:bottom="0" w:left="460" w:header="0" w:footer="0" w:gutter="0"/>
          <w:cols w:num="2" w:space="720" w:equalWidth="0">
            <w:col w:w="4940" w:space="98"/>
            <w:col w:w="5842"/>
          </w:cols>
        </w:sectPr>
      </w:pPr>
    </w:p>
    <w:p w:rsidR="000D32C4" w:rsidRDefault="000D32C4">
      <w:pPr>
        <w:spacing w:line="16" w:lineRule="exact"/>
        <w:rPr>
          <w:sz w:val="20"/>
          <w:szCs w:val="20"/>
        </w:rPr>
      </w:pPr>
    </w:p>
    <w:p w:rsidR="000D32C4" w:rsidRDefault="005864E4">
      <w:pPr>
        <w:ind w:left="10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0D32C4" w:rsidRDefault="000D32C4">
      <w:pPr>
        <w:sectPr w:rsidR="000D32C4">
          <w:type w:val="continuous"/>
          <w:pgSz w:w="11900" w:h="16838"/>
          <w:pgMar w:top="566" w:right="564" w:bottom="0" w:left="460" w:header="0" w:footer="0" w:gutter="0"/>
          <w:cols w:space="720" w:equalWidth="0">
            <w:col w:w="10880"/>
          </w:cols>
        </w:sectPr>
      </w:pPr>
    </w:p>
    <w:p w:rsidR="000D32C4" w:rsidRDefault="00BB0352">
      <w:pPr>
        <w:ind w:left="660"/>
        <w:rPr>
          <w:sz w:val="20"/>
          <w:szCs w:val="20"/>
        </w:rPr>
      </w:pPr>
      <w:r w:rsidRPr="00BB0352">
        <w:rPr>
          <w:rFonts w:eastAsia="Times New Roman"/>
          <w:noProof/>
          <w:sz w:val="24"/>
          <w:szCs w:val="24"/>
        </w:rPr>
        <w:lastRenderedPageBreak/>
        <w:pict>
          <v:line id="Shape 10" o:spid="_x0000_s1035" style="position:absolute;left:0;text-align:left;z-index: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28.55pt" to="577.15pt,28.55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11" o:spid="_x0000_s1036" style="position:absolute;left:0;text-align:left;z-index: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75pt,28.3pt" to="22.75pt,567.75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12" o:spid="_x0000_s1037" style="position:absolute;left:0;text-align:left;z-index: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99.15pt,28.3pt" to="99.15pt,567.75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13" o:spid="_x0000_s1038" style="position:absolute;left:0;text-align:lef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77.15pt,28.3pt" to="177.15pt,567.75pt" o:allowincell="f" strokeweight=".48pt">
            <w10:wrap anchorx="page" anchory="page"/>
          </v:line>
        </w:pict>
      </w:r>
      <w:r w:rsidR="005864E4">
        <w:rPr>
          <w:rFonts w:eastAsia="Times New Roman"/>
          <w:sz w:val="24"/>
          <w:szCs w:val="24"/>
        </w:rPr>
        <w:t>оперировать</w:t>
      </w:r>
    </w:p>
    <w:p w:rsidR="000D32C4" w:rsidRDefault="000D32C4">
      <w:pPr>
        <w:spacing w:line="2" w:lineRule="exact"/>
        <w:rPr>
          <w:sz w:val="20"/>
          <w:szCs w:val="20"/>
        </w:rPr>
      </w:pPr>
    </w:p>
    <w:p w:rsidR="000D32C4" w:rsidRDefault="005864E4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понятиями:</w:t>
      </w:r>
    </w:p>
    <w:p w:rsidR="000D32C4" w:rsidRDefault="005864E4">
      <w:pPr>
        <w:spacing w:line="237" w:lineRule="auto"/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случайный</w:t>
      </w:r>
    </w:p>
    <w:p w:rsidR="000D32C4" w:rsidRDefault="000D32C4">
      <w:pPr>
        <w:spacing w:line="3" w:lineRule="exact"/>
        <w:rPr>
          <w:sz w:val="20"/>
          <w:szCs w:val="20"/>
        </w:rPr>
      </w:pPr>
    </w:p>
    <w:p w:rsidR="000D32C4" w:rsidRDefault="005864E4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опыт,</w:t>
      </w:r>
    </w:p>
    <w:p w:rsidR="000D32C4" w:rsidRDefault="005864E4">
      <w:pPr>
        <w:spacing w:line="237" w:lineRule="auto"/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случайный</w:t>
      </w:r>
    </w:p>
    <w:p w:rsidR="000D32C4" w:rsidRDefault="000D32C4">
      <w:pPr>
        <w:spacing w:line="3" w:lineRule="exact"/>
        <w:rPr>
          <w:sz w:val="20"/>
          <w:szCs w:val="20"/>
        </w:rPr>
      </w:pPr>
    </w:p>
    <w:p w:rsidR="000D32C4" w:rsidRDefault="005864E4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выбор,</w:t>
      </w:r>
    </w:p>
    <w:p w:rsidR="000D32C4" w:rsidRDefault="005864E4">
      <w:pPr>
        <w:spacing w:line="237" w:lineRule="auto"/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испытание,</w:t>
      </w:r>
    </w:p>
    <w:p w:rsidR="000D32C4" w:rsidRDefault="000D32C4">
      <w:pPr>
        <w:spacing w:line="4" w:lineRule="exact"/>
        <w:rPr>
          <w:sz w:val="20"/>
          <w:szCs w:val="20"/>
        </w:rPr>
      </w:pPr>
    </w:p>
    <w:p w:rsidR="000D32C4" w:rsidRDefault="005864E4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элементарно</w:t>
      </w:r>
    </w:p>
    <w:p w:rsidR="000D32C4" w:rsidRDefault="005864E4">
      <w:pPr>
        <w:numPr>
          <w:ilvl w:val="0"/>
          <w:numId w:val="2"/>
        </w:numPr>
        <w:tabs>
          <w:tab w:val="left" w:pos="820"/>
        </w:tabs>
        <w:spacing w:line="237" w:lineRule="auto"/>
        <w:ind w:left="820" w:hanging="1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случайное</w:t>
      </w:r>
    </w:p>
    <w:p w:rsidR="000D32C4" w:rsidRDefault="000D32C4">
      <w:pPr>
        <w:spacing w:line="15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49" w:lineRule="auto"/>
        <w:ind w:left="660" w:right="1438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событие (исход), классическо</w:t>
      </w:r>
    </w:p>
    <w:p w:rsidR="000D32C4" w:rsidRDefault="000D32C4">
      <w:pPr>
        <w:spacing w:line="2" w:lineRule="exact"/>
        <w:rPr>
          <w:rFonts w:eastAsia="Times New Roman"/>
          <w:sz w:val="24"/>
          <w:szCs w:val="24"/>
        </w:rPr>
      </w:pPr>
    </w:p>
    <w:p w:rsidR="000D32C4" w:rsidRDefault="000D32C4" w:rsidP="00EC769A">
      <w:pPr>
        <w:tabs>
          <w:tab w:val="left" w:pos="0"/>
        </w:tabs>
        <w:rPr>
          <w:rFonts w:eastAsia="Times New Roman"/>
          <w:sz w:val="24"/>
          <w:szCs w:val="24"/>
        </w:rPr>
      </w:pPr>
    </w:p>
    <w:p w:rsidR="000D32C4" w:rsidRDefault="005864E4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</w:t>
      </w:r>
    </w:p>
    <w:p w:rsidR="000D32C4" w:rsidRDefault="005864E4">
      <w:pPr>
        <w:spacing w:line="237" w:lineRule="auto"/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вероятности</w:t>
      </w:r>
    </w:p>
    <w:p w:rsidR="000D32C4" w:rsidRDefault="000D32C4">
      <w:pPr>
        <w:spacing w:line="15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49" w:lineRule="auto"/>
        <w:ind w:left="660" w:right="1418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случайного события, операции над случайными событиями;</w:t>
      </w:r>
    </w:p>
    <w:p w:rsidR="000D32C4" w:rsidRDefault="005864E4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</w:t>
      </w:r>
    </w:p>
    <w:p w:rsidR="000D32C4" w:rsidRDefault="005864E4">
      <w:pPr>
        <w:spacing w:line="237" w:lineRule="auto"/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представлят</w:t>
      </w:r>
    </w:p>
    <w:p w:rsidR="000D32C4" w:rsidRDefault="000D32C4">
      <w:pPr>
        <w:spacing w:line="3" w:lineRule="exact"/>
        <w:rPr>
          <w:rFonts w:eastAsia="Times New Roman"/>
          <w:sz w:val="24"/>
          <w:szCs w:val="24"/>
        </w:rPr>
      </w:pPr>
    </w:p>
    <w:p w:rsidR="000D32C4" w:rsidRDefault="005864E4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ь</w:t>
      </w:r>
    </w:p>
    <w:p w:rsidR="000D32C4" w:rsidRDefault="000D32C4">
      <w:pPr>
        <w:spacing w:line="9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50" w:lineRule="auto"/>
        <w:ind w:left="660" w:right="1518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информаци ю с помощью кругов Эйлера;</w:t>
      </w:r>
    </w:p>
    <w:p w:rsidR="000D32C4" w:rsidRDefault="000D32C4">
      <w:pPr>
        <w:spacing w:line="5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50" w:lineRule="auto"/>
        <w:ind w:left="660" w:right="1418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• решать задачи на вычисление вероятности с подсчетом количества вариантов с помощью комбинатор ики.</w:t>
      </w:r>
    </w:p>
    <w:p w:rsidR="000D32C4" w:rsidRDefault="005864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D32C4" w:rsidRDefault="005864E4">
      <w:pPr>
        <w:ind w:left="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другого фактора;</w:t>
      </w:r>
    </w:p>
    <w:p w:rsidR="000D32C4" w:rsidRDefault="00BB03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4" o:spid="_x0000_s1039" style="position:absolute;z-index:2516480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52.3pt,525.4pt" to="302.25pt,525.4pt" o:allowincell="f" strokeweight=".16931mm"/>
        </w:pict>
      </w:r>
      <w:r>
        <w:rPr>
          <w:noProof/>
          <w:sz w:val="20"/>
          <w:szCs w:val="20"/>
        </w:rPr>
        <w:pict>
          <v:line id="Shape 15" o:spid="_x0000_s1040" style="position:absolute;z-index: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5.5pt,-13.75pt" to="-5.5pt,525.6pt" o:allowincell="f" strokeweight=".16931mm"/>
        </w:pict>
      </w:r>
      <w:r>
        <w:rPr>
          <w:noProof/>
          <w:sz w:val="20"/>
          <w:szCs w:val="20"/>
        </w:rPr>
        <w:pict>
          <v:line id="Shape 16" o:spid="_x0000_s1041" style="position:absolute;z-index:2516500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8.75pt,-13.75pt" to="168.75pt,525.6pt" o:allowincell="f" strokeweight=".48pt"/>
        </w:pict>
      </w:r>
      <w:r>
        <w:rPr>
          <w:noProof/>
          <w:sz w:val="20"/>
          <w:szCs w:val="20"/>
        </w:rPr>
        <w:pict>
          <v:line id="Shape 17" o:spid="_x0000_s1042" style="position:absolute;z-index:2516510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02pt,-13.75pt" to="302pt,525.6pt" o:allowincell="f" strokeweight=".48pt"/>
        </w:pict>
      </w:r>
    </w:p>
    <w:p w:rsidR="000D32C4" w:rsidRDefault="000D32C4">
      <w:pPr>
        <w:spacing w:line="14" w:lineRule="exact"/>
        <w:rPr>
          <w:sz w:val="20"/>
          <w:szCs w:val="20"/>
        </w:rPr>
      </w:pPr>
    </w:p>
    <w:p w:rsidR="000D32C4" w:rsidRDefault="005864E4">
      <w:pPr>
        <w:numPr>
          <w:ilvl w:val="0"/>
          <w:numId w:val="3"/>
        </w:numPr>
        <w:tabs>
          <w:tab w:val="left" w:pos="338"/>
        </w:tabs>
        <w:spacing w:line="233" w:lineRule="auto"/>
        <w:ind w:left="2" w:right="276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0D32C4" w:rsidRDefault="000D32C4">
      <w:pPr>
        <w:spacing w:line="40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3"/>
        </w:numPr>
        <w:tabs>
          <w:tab w:val="left" w:pos="338"/>
        </w:tabs>
        <w:spacing w:line="233" w:lineRule="auto"/>
        <w:ind w:left="2" w:right="264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0D32C4" w:rsidRDefault="000D32C4">
      <w:pPr>
        <w:spacing w:line="9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spacing w:line="249" w:lineRule="auto"/>
        <w:ind w:left="2" w:right="26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3"/>
          <w:szCs w:val="23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0D32C4" w:rsidRDefault="000D32C4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3"/>
        </w:numPr>
        <w:tabs>
          <w:tab w:val="left" w:pos="338"/>
        </w:tabs>
        <w:spacing w:line="230" w:lineRule="auto"/>
        <w:ind w:left="2" w:right="284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необходимые ключевые поисковые слова и запросы;</w:t>
      </w:r>
    </w:p>
    <w:p w:rsidR="000D32C4" w:rsidRDefault="000D32C4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3"/>
        </w:numPr>
        <w:tabs>
          <w:tab w:val="left" w:pos="338"/>
        </w:tabs>
        <w:spacing w:line="243" w:lineRule="auto"/>
        <w:ind w:left="2" w:right="3020" w:hanging="2"/>
        <w:jc w:val="both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осуществлять взаимодействие с электронными поисковыми системами, словарями;</w:t>
      </w:r>
    </w:p>
    <w:p w:rsidR="000D32C4" w:rsidRDefault="000D32C4">
      <w:pPr>
        <w:spacing w:line="30" w:lineRule="exact"/>
        <w:rPr>
          <w:rFonts w:ascii="Symbol" w:eastAsia="Symbol" w:hAnsi="Symbol" w:cs="Symbol"/>
          <w:sz w:val="23"/>
          <w:szCs w:val="23"/>
        </w:rPr>
      </w:pPr>
    </w:p>
    <w:p w:rsidR="000D32C4" w:rsidRDefault="005864E4">
      <w:pPr>
        <w:numPr>
          <w:ilvl w:val="0"/>
          <w:numId w:val="3"/>
        </w:numPr>
        <w:tabs>
          <w:tab w:val="left" w:pos="338"/>
        </w:tabs>
        <w:spacing w:line="234" w:lineRule="auto"/>
        <w:ind w:left="2" w:right="292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0D32C4" w:rsidRDefault="000D32C4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3"/>
        </w:numPr>
        <w:tabs>
          <w:tab w:val="left" w:pos="338"/>
        </w:tabs>
        <w:spacing w:line="230" w:lineRule="auto"/>
        <w:ind w:left="2" w:right="3000" w:hanging="2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0D32C4" w:rsidRDefault="000D32C4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ind w:left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Коммуникативные УУД</w:t>
      </w:r>
    </w:p>
    <w:p w:rsidR="000D32C4" w:rsidRDefault="000D32C4">
      <w:pPr>
        <w:spacing w:line="10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spacing w:line="238" w:lineRule="auto"/>
        <w:ind w:left="2" w:right="29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</w:t>
      </w:r>
    </w:p>
    <w:p w:rsidR="000D32C4" w:rsidRDefault="000D32C4">
      <w:pPr>
        <w:spacing w:line="386" w:lineRule="exact"/>
        <w:rPr>
          <w:sz w:val="20"/>
          <w:szCs w:val="20"/>
        </w:rPr>
      </w:pPr>
    </w:p>
    <w:p w:rsidR="000D32C4" w:rsidRDefault="000D32C4">
      <w:pPr>
        <w:sectPr w:rsidR="000D32C4">
          <w:pgSz w:w="11900" w:h="16838"/>
          <w:pgMar w:top="566" w:right="564" w:bottom="0" w:left="1440" w:header="0" w:footer="0" w:gutter="0"/>
          <w:cols w:num="2" w:space="720" w:equalWidth="0">
            <w:col w:w="3338" w:space="720"/>
            <w:col w:w="5842"/>
          </w:cols>
        </w:sect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56" w:lineRule="exact"/>
        <w:rPr>
          <w:sz w:val="20"/>
          <w:szCs w:val="20"/>
        </w:rPr>
      </w:pPr>
    </w:p>
    <w:p w:rsidR="000D32C4" w:rsidRDefault="005864E4">
      <w:pPr>
        <w:ind w:left="9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0D32C4" w:rsidRDefault="000D32C4">
      <w:pPr>
        <w:sectPr w:rsidR="000D32C4">
          <w:type w:val="continuous"/>
          <w:pgSz w:w="11900" w:h="16838"/>
          <w:pgMar w:top="566" w:right="564" w:bottom="0" w:left="1440" w:header="0" w:footer="0" w:gutter="0"/>
          <w:cols w:space="720" w:equalWidth="0">
            <w:col w:w="99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560"/>
        <w:gridCol w:w="1720"/>
      </w:tblGrid>
      <w:tr w:rsidR="00EC769A" w:rsidTr="00EC769A">
        <w:trPr>
          <w:trHeight w:val="284"/>
        </w:trPr>
        <w:tc>
          <w:tcPr>
            <w:tcW w:w="14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A24150" w:rsidRDefault="00A24150" w:rsidP="00EC769A">
            <w:pPr>
              <w:ind w:left="113" w:right="113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EC769A" w:rsidRPr="00EC769A" w:rsidRDefault="00EC769A" w:rsidP="00EC7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C769A">
              <w:rPr>
                <w:rFonts w:eastAsia="Times New Roman"/>
                <w:b/>
                <w:sz w:val="24"/>
                <w:szCs w:val="24"/>
              </w:rPr>
              <w:t>История</w:t>
            </w:r>
          </w:p>
          <w:p w:rsidR="00EC769A" w:rsidRPr="00EC769A" w:rsidRDefault="00EC769A" w:rsidP="00EC769A">
            <w:pPr>
              <w:spacing w:line="271" w:lineRule="exac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C769A">
              <w:rPr>
                <w:rFonts w:eastAsia="Times New Roman"/>
                <w:b/>
                <w:sz w:val="24"/>
                <w:szCs w:val="24"/>
              </w:rPr>
              <w:t>математики.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Владеть</w:t>
            </w:r>
          </w:p>
        </w:tc>
      </w:tr>
      <w:tr w:rsidR="00EC769A">
        <w:trPr>
          <w:trHeight w:val="271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1" w:lineRule="exac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характеризо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знаниями о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 вклад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</w:tr>
      <w:tr w:rsidR="00EC769A">
        <w:trPr>
          <w:trHeight w:val="278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выдающихся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методах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математиков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обоснования и</w:t>
            </w:r>
          </w:p>
        </w:tc>
      </w:tr>
      <w:tr w:rsidR="00EC769A">
        <w:trPr>
          <w:trHeight w:val="278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развитие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опровержения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математики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</w:t>
            </w:r>
          </w:p>
        </w:tc>
      </w:tr>
      <w:tr w:rsidR="00EC769A">
        <w:trPr>
          <w:trHeight w:val="279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иных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научных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утверждений и</w:t>
            </w:r>
          </w:p>
        </w:tc>
      </w:tr>
      <w:tr w:rsidR="00EC769A">
        <w:trPr>
          <w:trHeight w:val="278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областей;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самостоятельно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понимать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их;</w:t>
            </w:r>
          </w:p>
        </w:tc>
      </w:tr>
      <w:tr w:rsidR="00EC769A">
        <w:trPr>
          <w:trHeight w:val="278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владеть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математики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навыками</w:t>
            </w:r>
          </w:p>
        </w:tc>
      </w:tr>
      <w:tr w:rsidR="00EC769A">
        <w:trPr>
          <w:trHeight w:val="279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развитии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</w:t>
            </w: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 задачи</w:t>
            </w:r>
          </w:p>
        </w:tc>
      </w:tr>
      <w:tr w:rsidR="00EC769A">
        <w:trPr>
          <w:trHeight w:val="278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определения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подходящих</w:t>
            </w:r>
          </w:p>
        </w:tc>
      </w:tr>
      <w:tr w:rsidR="00EC769A">
        <w:trPr>
          <w:trHeight w:val="278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</w:tr>
      <w:tr w:rsidR="00EC769A">
        <w:trPr>
          <w:trHeight w:val="279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изученных</w:t>
            </w:r>
          </w:p>
        </w:tc>
      </w:tr>
      <w:tr w:rsidR="00EC769A">
        <w:trPr>
          <w:trHeight w:val="27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 или их</w:t>
            </w:r>
          </w:p>
        </w:tc>
      </w:tr>
      <w:tr w:rsidR="00EC769A">
        <w:trPr>
          <w:trHeight w:val="278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комбинаций;</w:t>
            </w:r>
          </w:p>
        </w:tc>
      </w:tr>
      <w:tr w:rsidR="00EC769A">
        <w:trPr>
          <w:trHeight w:val="7714"/>
        </w:trPr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EC769A" w:rsidRDefault="00EC769A">
            <w:pPr>
              <w:rPr>
                <w:sz w:val="24"/>
                <w:szCs w:val="24"/>
              </w:rPr>
            </w:pPr>
          </w:p>
        </w:tc>
      </w:tr>
    </w:tbl>
    <w:p w:rsidR="000D32C4" w:rsidRDefault="00BB03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8" o:spid="_x0000_s1043" style="position:absolute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28.55pt" to="577.15pt,28.55pt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9" o:spid="_x0000_s1044" style="position:absolute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75pt,28.3pt" to="22.75pt,717.8pt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0" o:spid="_x0000_s1045" style="position:absolute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717.55pt" to="577.15pt,717.55pt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1" o:spid="_x0000_s1046" style="position:absolute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69.35pt,28.3pt" to="269.35pt,717.8pt" o:allowincell="f" strokeweight=".16931mm">
            <w10:wrap anchorx="page" anchory="page"/>
          </v:line>
        </w:pict>
      </w:r>
      <w:r w:rsidR="005864E4">
        <w:rPr>
          <w:sz w:val="20"/>
          <w:szCs w:val="20"/>
        </w:rPr>
        <w:br w:type="column"/>
      </w:r>
    </w:p>
    <w:p w:rsidR="000D32C4" w:rsidRDefault="005864E4">
      <w:pPr>
        <w:spacing w:line="238" w:lineRule="auto"/>
        <w:ind w:left="2" w:right="2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D32C4" w:rsidRDefault="00BB03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2" o:spid="_x0000_s1047" style="position:absolute;z-index: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8.75pt,-82.7pt" to="168.75pt,606.75pt" o:allowincell="f" strokeweight=".48pt"/>
        </w:pict>
      </w:r>
      <w:r>
        <w:rPr>
          <w:noProof/>
          <w:sz w:val="20"/>
          <w:szCs w:val="20"/>
        </w:rPr>
        <w:pict>
          <v:line id="Shape 23" o:spid="_x0000_s1048" style="position:absolute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02pt,-82.7pt" to="302pt,606.75pt" o:allowincell="f" strokeweight=".48pt"/>
        </w:pict>
      </w:r>
    </w:p>
    <w:p w:rsidR="000D32C4" w:rsidRDefault="000D32C4">
      <w:pPr>
        <w:spacing w:line="13" w:lineRule="exact"/>
        <w:rPr>
          <w:sz w:val="20"/>
          <w:szCs w:val="20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26" w:lineRule="auto"/>
        <w:ind w:left="2" w:right="258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возможные роли в совместной деятельности;</w:t>
      </w:r>
    </w:p>
    <w:p w:rsidR="000D32C4" w:rsidRDefault="000D32C4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26" w:lineRule="auto"/>
        <w:ind w:left="2" w:right="260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играть определенную роль в совместной деятельности;</w:t>
      </w:r>
    </w:p>
    <w:p w:rsidR="000D32C4" w:rsidRDefault="000D32C4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36" w:lineRule="auto"/>
        <w:ind w:left="2" w:right="260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0D32C4" w:rsidRDefault="000D32C4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34" w:lineRule="auto"/>
        <w:ind w:left="2" w:right="266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D32C4" w:rsidRDefault="000D32C4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34" w:lineRule="auto"/>
        <w:ind w:left="2" w:right="264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0D32C4" w:rsidRDefault="000D32C4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36" w:lineRule="auto"/>
        <w:ind w:left="2" w:right="258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D32C4" w:rsidRDefault="000D32C4">
      <w:pPr>
        <w:spacing w:line="38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35" w:lineRule="auto"/>
        <w:ind w:left="2" w:right="294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D32C4" w:rsidRDefault="000D32C4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31" w:lineRule="auto"/>
        <w:ind w:left="2" w:right="272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предлагать альтернативное решение в конфликтной ситуации;</w:t>
      </w:r>
    </w:p>
    <w:p w:rsidR="000D32C4" w:rsidRDefault="000D32C4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26" w:lineRule="auto"/>
        <w:ind w:left="2" w:right="312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 общую точку зрения в дискуссии;</w:t>
      </w:r>
    </w:p>
    <w:p w:rsidR="000D32C4" w:rsidRDefault="000D32C4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4"/>
        </w:numPr>
        <w:tabs>
          <w:tab w:val="left" w:pos="338"/>
        </w:tabs>
        <w:spacing w:line="233" w:lineRule="auto"/>
        <w:ind w:left="2" w:right="274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0D32C4" w:rsidRDefault="000D32C4">
      <w:pPr>
        <w:spacing w:line="289" w:lineRule="exact"/>
        <w:rPr>
          <w:sz w:val="20"/>
          <w:szCs w:val="20"/>
        </w:rPr>
      </w:pPr>
    </w:p>
    <w:p w:rsidR="000D32C4" w:rsidRDefault="000D32C4">
      <w:pPr>
        <w:sectPr w:rsidR="000D32C4">
          <w:pgSz w:w="11900" w:h="16838"/>
          <w:pgMar w:top="566" w:right="564" w:bottom="0" w:left="560" w:header="0" w:footer="0" w:gutter="0"/>
          <w:cols w:num="2" w:space="720" w:equalWidth="0">
            <w:col w:w="4720" w:space="218"/>
            <w:col w:w="5842"/>
          </w:cols>
        </w:sect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42" w:lineRule="exact"/>
        <w:rPr>
          <w:sz w:val="20"/>
          <w:szCs w:val="20"/>
        </w:rPr>
      </w:pPr>
    </w:p>
    <w:p w:rsidR="000D32C4" w:rsidRDefault="005864E4">
      <w:pPr>
        <w:ind w:left="10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0D32C4" w:rsidRDefault="000D32C4">
      <w:pPr>
        <w:sectPr w:rsidR="000D32C4">
          <w:type w:val="continuous"/>
          <w:pgSz w:w="11900" w:h="16838"/>
          <w:pgMar w:top="566" w:right="564" w:bottom="0" w:left="560" w:header="0" w:footer="0" w:gutter="0"/>
          <w:cols w:space="720" w:equalWidth="0">
            <w:col w:w="10780"/>
          </w:cols>
        </w:sectPr>
      </w:pPr>
    </w:p>
    <w:p w:rsidR="000D32C4" w:rsidRDefault="00BB0352">
      <w:pPr>
        <w:numPr>
          <w:ilvl w:val="0"/>
          <w:numId w:val="5"/>
        </w:numPr>
        <w:tabs>
          <w:tab w:val="left" w:pos="4396"/>
        </w:tabs>
        <w:spacing w:line="235" w:lineRule="auto"/>
        <w:ind w:left="4060" w:right="2580" w:hanging="2"/>
        <w:rPr>
          <w:rFonts w:ascii="Symbol" w:eastAsia="Symbol" w:hAnsi="Symbol" w:cs="Symbol"/>
          <w:sz w:val="24"/>
          <w:szCs w:val="24"/>
        </w:rPr>
      </w:pPr>
      <w:r w:rsidRPr="00BB0352">
        <w:rPr>
          <w:rFonts w:eastAsia="Times New Roman"/>
          <w:noProof/>
          <w:sz w:val="24"/>
          <w:szCs w:val="24"/>
        </w:rPr>
        <w:lastRenderedPageBreak/>
        <w:pict>
          <v:line id="Shape 24" o:spid="_x0000_s1049" style="position:absolute;left:0;text-align:lef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28.55pt" to="577.15pt,28.55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25" o:spid="_x0000_s1050" style="position:absolute;left:0;text-align:lef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75pt,28.3pt" to="22.75pt,796.25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26" o:spid="_x0000_s1051" style="position:absolute;left:0;text-align:lef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99.15pt,28.3pt" to="99.15pt,796.25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27" o:spid="_x0000_s1052" style="position:absolute;left:0;text-align:lef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796.05pt" to="577.15pt,796.05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28" o:spid="_x0000_s1053" style="position:absolute;left:0;text-align:lef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77.15pt,28.3pt" to="177.15pt,796.25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29" o:spid="_x0000_s1054" style="position:absolute;left:0;text-align:lef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69.35pt,28.3pt" to="269.35pt,796.25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0" o:spid="_x0000_s1055" style="position:absolute;left:0;text-align:lef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43.65pt,28.3pt" to="443.65pt,796.25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1" o:spid="_x0000_s1056" style="position:absolute;left:0;text-align:lef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6.9pt,28.3pt" to="576.9pt,796.25pt" o:allowincell="f" strokeweight=".48pt">
            <w10:wrap anchorx="page" anchory="page"/>
          </v:line>
        </w:pict>
      </w:r>
      <w:r w:rsidR="005864E4">
        <w:rPr>
          <w:rFonts w:eastAsia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D32C4" w:rsidRDefault="000D32C4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5"/>
        </w:numPr>
        <w:tabs>
          <w:tab w:val="left" w:pos="4396"/>
        </w:tabs>
        <w:spacing w:line="246" w:lineRule="auto"/>
        <w:ind w:left="4060" w:right="2680" w:hanging="2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D32C4" w:rsidRDefault="000D32C4">
      <w:pPr>
        <w:spacing w:line="14" w:lineRule="exact"/>
        <w:rPr>
          <w:rFonts w:ascii="Symbol" w:eastAsia="Symbol" w:hAnsi="Symbol" w:cs="Symbol"/>
          <w:sz w:val="23"/>
          <w:szCs w:val="23"/>
        </w:rPr>
      </w:pPr>
    </w:p>
    <w:p w:rsidR="000D32C4" w:rsidRDefault="005864E4">
      <w:pPr>
        <w:spacing w:line="239" w:lineRule="auto"/>
        <w:ind w:left="4060" w:right="264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4"/>
          <w:szCs w:val="24"/>
        </w:rPr>
        <w:t xml:space="preserve"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определять задачу коммуникации и в соответствии с ней отбирать речевые средства;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отбирать и использовать</w:t>
      </w:r>
    </w:p>
    <w:p w:rsidR="000D32C4" w:rsidRDefault="000D32C4">
      <w:pPr>
        <w:spacing w:line="17" w:lineRule="exact"/>
        <w:rPr>
          <w:rFonts w:ascii="Symbol" w:eastAsia="Symbol" w:hAnsi="Symbol" w:cs="Symbol"/>
          <w:sz w:val="23"/>
          <w:szCs w:val="23"/>
        </w:rPr>
      </w:pPr>
    </w:p>
    <w:p w:rsidR="000D32C4" w:rsidRDefault="005864E4">
      <w:pPr>
        <w:spacing w:line="238" w:lineRule="auto"/>
        <w:ind w:left="4060" w:right="258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4"/>
          <w:szCs w:val="24"/>
        </w:rPr>
        <w:t xml:space="preserve">речевые средства в процессе коммуникации с другими людьми (диалог в паре, в малой группе и т. д.);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представлять в устной или письменной форме развернутый план собственной деятельности;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соблюдать нормы</w:t>
      </w:r>
    </w:p>
    <w:p w:rsidR="000D32C4" w:rsidRDefault="000D32C4">
      <w:pPr>
        <w:spacing w:line="22" w:lineRule="exact"/>
        <w:rPr>
          <w:rFonts w:ascii="Symbol" w:eastAsia="Symbol" w:hAnsi="Symbol" w:cs="Symbol"/>
          <w:sz w:val="23"/>
          <w:szCs w:val="23"/>
        </w:rPr>
      </w:pPr>
    </w:p>
    <w:p w:rsidR="000D32C4" w:rsidRDefault="005864E4">
      <w:pPr>
        <w:ind w:left="4060" w:right="276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4"/>
          <w:szCs w:val="24"/>
        </w:rPr>
        <w:t xml:space="preserve">публичной речи, регламент в монологе и дискуссии в соответствии с коммуникативной задачей;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высказывать и обосновывать мнение (суждение) и запрашивать мнение партнера в рамках диалога;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принимать решение в ходе</w:t>
      </w:r>
    </w:p>
    <w:p w:rsidR="000D32C4" w:rsidRDefault="000D32C4">
      <w:pPr>
        <w:spacing w:line="274" w:lineRule="exact"/>
        <w:rPr>
          <w:rFonts w:ascii="Symbol" w:eastAsia="Symbol" w:hAnsi="Symbol" w:cs="Symbol"/>
          <w:sz w:val="23"/>
          <w:szCs w:val="23"/>
        </w:rPr>
      </w:pPr>
    </w:p>
    <w:p w:rsidR="000D32C4" w:rsidRDefault="005864E4">
      <w:pPr>
        <w:spacing w:line="237" w:lineRule="auto"/>
        <w:ind w:left="4060" w:right="276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4"/>
          <w:szCs w:val="24"/>
        </w:rPr>
        <w:t xml:space="preserve">диалога и согласовывать его с собеседником;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создавать письменные</w:t>
      </w:r>
    </w:p>
    <w:p w:rsidR="000D32C4" w:rsidRDefault="000D32C4">
      <w:pPr>
        <w:spacing w:line="9" w:lineRule="exact"/>
        <w:rPr>
          <w:rFonts w:ascii="Symbol" w:eastAsia="Symbol" w:hAnsi="Symbol" w:cs="Symbol"/>
          <w:sz w:val="23"/>
          <w:szCs w:val="23"/>
        </w:rPr>
      </w:pPr>
    </w:p>
    <w:p w:rsidR="000D32C4" w:rsidRDefault="005864E4">
      <w:pPr>
        <w:spacing w:line="249" w:lineRule="auto"/>
        <w:ind w:left="4060" w:right="272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«клишированные» и оригинальные тексты с использованием необходимых речевых средств;</w:t>
      </w:r>
    </w:p>
    <w:p w:rsidR="000D32C4" w:rsidRDefault="000D32C4">
      <w:pPr>
        <w:spacing w:line="86" w:lineRule="exact"/>
        <w:rPr>
          <w:sz w:val="20"/>
          <w:szCs w:val="20"/>
        </w:rPr>
      </w:pPr>
    </w:p>
    <w:p w:rsidR="000D32C4" w:rsidRDefault="005864E4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0D32C4" w:rsidRDefault="000D32C4">
      <w:pPr>
        <w:sectPr w:rsidR="000D32C4">
          <w:pgSz w:w="11900" w:h="16838"/>
          <w:pgMar w:top="597" w:right="564" w:bottom="0" w:left="1440" w:header="0" w:footer="0" w:gutter="0"/>
          <w:cols w:space="720" w:equalWidth="0">
            <w:col w:w="9900"/>
          </w:cols>
        </w:sectPr>
      </w:pPr>
    </w:p>
    <w:p w:rsidR="000D32C4" w:rsidRDefault="00BB0352">
      <w:pPr>
        <w:numPr>
          <w:ilvl w:val="0"/>
          <w:numId w:val="6"/>
        </w:numPr>
        <w:tabs>
          <w:tab w:val="left" w:pos="4396"/>
        </w:tabs>
        <w:spacing w:line="234" w:lineRule="auto"/>
        <w:ind w:left="4060" w:right="2700" w:hanging="2"/>
        <w:rPr>
          <w:rFonts w:ascii="Symbol" w:eastAsia="Symbol" w:hAnsi="Symbol" w:cs="Symbol"/>
          <w:sz w:val="24"/>
          <w:szCs w:val="24"/>
        </w:rPr>
      </w:pPr>
      <w:r w:rsidRPr="00BB0352">
        <w:rPr>
          <w:rFonts w:eastAsia="Times New Roman"/>
          <w:noProof/>
          <w:sz w:val="24"/>
          <w:szCs w:val="24"/>
        </w:rPr>
        <w:lastRenderedPageBreak/>
        <w:pict>
          <v:line id="Shape 32" o:spid="_x0000_s1057" style="position:absolute;left:0;text-align:lef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28.55pt" to="577.15pt,28.55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3" o:spid="_x0000_s1058" style="position:absolute;left:0;text-align:lef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75pt,28.3pt" to="22.75pt,795.3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4" o:spid="_x0000_s1059" style="position:absolute;left:0;text-align:lef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99.15pt,28.3pt" to="99.15pt,795.3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5" o:spid="_x0000_s1060" style="position:absolute;left:0;text-align:lef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77.15pt,28.3pt" to="177.15pt,795.3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6" o:spid="_x0000_s1061" style="position:absolute;left:0;text-align:lef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795.05pt" to="577.15pt,795.05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7" o:spid="_x0000_s1062" style="position:absolute;left:0;text-align:lef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69.35pt,28.3pt" to="269.35pt,795.3pt" o:allowincell="f" strokeweight=".16931mm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8" o:spid="_x0000_s1063" style="position:absolute;left:0;text-align:lef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43.65pt,28.3pt" to="443.65pt,795.3pt" o:allowincell="f" strokeweight=".48pt">
            <w10:wrap anchorx="page" anchory="page"/>
          </v:line>
        </w:pict>
      </w:r>
      <w:r w:rsidRPr="00BB0352">
        <w:rPr>
          <w:rFonts w:eastAsia="Times New Roman"/>
          <w:noProof/>
          <w:sz w:val="24"/>
          <w:szCs w:val="24"/>
        </w:rPr>
        <w:pict>
          <v:line id="Shape 39" o:spid="_x0000_s1064" style="position:absolute;left:0;text-align:lef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6.9pt,28.3pt" to="576.9pt,795.3pt" o:allowincell="f" strokeweight=".48pt">
            <w10:wrap anchorx="page" anchory="page"/>
          </v:line>
        </w:pict>
      </w:r>
      <w:r w:rsidR="005864E4">
        <w:rPr>
          <w:rFonts w:eastAsia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0D32C4" w:rsidRDefault="000D32C4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6"/>
        </w:numPr>
        <w:tabs>
          <w:tab w:val="left" w:pos="4396"/>
        </w:tabs>
        <w:spacing w:line="234" w:lineRule="auto"/>
        <w:ind w:left="4060" w:right="266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0D32C4" w:rsidRDefault="000D32C4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6"/>
        </w:numPr>
        <w:tabs>
          <w:tab w:val="left" w:pos="4396"/>
        </w:tabs>
        <w:spacing w:line="249" w:lineRule="auto"/>
        <w:ind w:left="4060" w:right="2640" w:hanging="2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 13.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0D32C4" w:rsidRDefault="000D32C4">
      <w:pPr>
        <w:spacing w:line="295" w:lineRule="exact"/>
        <w:rPr>
          <w:rFonts w:ascii="Symbol" w:eastAsia="Symbol" w:hAnsi="Symbol" w:cs="Symbol"/>
          <w:sz w:val="23"/>
          <w:szCs w:val="23"/>
        </w:rPr>
      </w:pPr>
    </w:p>
    <w:p w:rsidR="000D32C4" w:rsidRDefault="005864E4">
      <w:pPr>
        <w:numPr>
          <w:ilvl w:val="0"/>
          <w:numId w:val="6"/>
        </w:numPr>
        <w:tabs>
          <w:tab w:val="left" w:pos="4396"/>
        </w:tabs>
        <w:spacing w:line="235" w:lineRule="auto"/>
        <w:ind w:left="4060" w:right="260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D32C4" w:rsidRDefault="000D32C4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6"/>
        </w:numPr>
        <w:tabs>
          <w:tab w:val="left" w:pos="4396"/>
        </w:tabs>
        <w:spacing w:line="236" w:lineRule="auto"/>
        <w:ind w:left="4060" w:right="280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0D32C4" w:rsidRDefault="000D32C4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6"/>
        </w:numPr>
        <w:tabs>
          <w:tab w:val="left" w:pos="4396"/>
        </w:tabs>
        <w:spacing w:line="234" w:lineRule="auto"/>
        <w:ind w:left="4060" w:right="264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0D32C4" w:rsidRDefault="000D32C4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D32C4" w:rsidRDefault="005864E4">
      <w:pPr>
        <w:numPr>
          <w:ilvl w:val="0"/>
          <w:numId w:val="6"/>
        </w:numPr>
        <w:tabs>
          <w:tab w:val="left" w:pos="4396"/>
        </w:tabs>
        <w:spacing w:line="238" w:lineRule="auto"/>
        <w:ind w:left="4060" w:right="2700" w:hanging="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0D32C4" w:rsidRDefault="005864E4">
      <w:pPr>
        <w:numPr>
          <w:ilvl w:val="0"/>
          <w:numId w:val="6"/>
        </w:numPr>
        <w:tabs>
          <w:tab w:val="left" w:pos="4400"/>
        </w:tabs>
        <w:spacing w:line="239" w:lineRule="auto"/>
        <w:ind w:left="4400" w:hanging="34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информацию</w:t>
      </w:r>
    </w:p>
    <w:p w:rsidR="000D32C4" w:rsidRDefault="000D32C4">
      <w:pPr>
        <w:spacing w:line="109" w:lineRule="exact"/>
        <w:rPr>
          <w:sz w:val="20"/>
          <w:szCs w:val="20"/>
        </w:rPr>
      </w:pPr>
    </w:p>
    <w:p w:rsidR="000D32C4" w:rsidRDefault="005864E4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0D32C4" w:rsidRDefault="000D32C4">
      <w:pPr>
        <w:sectPr w:rsidR="000D32C4">
          <w:pgSz w:w="11900" w:h="16838"/>
          <w:pgMar w:top="597" w:right="564" w:bottom="0" w:left="1440" w:header="0" w:footer="0" w:gutter="0"/>
          <w:cols w:space="720" w:equalWidth="0">
            <w:col w:w="9900"/>
          </w:cols>
        </w:sectPr>
      </w:pPr>
    </w:p>
    <w:p w:rsidR="000D32C4" w:rsidRDefault="00BB0352">
      <w:pPr>
        <w:numPr>
          <w:ilvl w:val="0"/>
          <w:numId w:val="7"/>
        </w:numPr>
        <w:tabs>
          <w:tab w:val="left" w:pos="4233"/>
        </w:tabs>
        <w:spacing w:line="236" w:lineRule="auto"/>
        <w:ind w:left="4060" w:right="2620" w:hanging="2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lastRenderedPageBreak/>
        <w:pict>
          <v:line id="Shape 40" o:spid="_x0000_s1065" style="position:absolute;left:0;text-align:lef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28.55pt" to="577.15pt,28.55pt" o:allowincell="f" strokeweight=".16931mm">
            <w10:wrap anchorx="page" anchory="page"/>
          </v:line>
        </w:pict>
      </w:r>
      <w:r>
        <w:rPr>
          <w:rFonts w:eastAsia="Times New Roman"/>
          <w:noProof/>
          <w:sz w:val="24"/>
          <w:szCs w:val="24"/>
        </w:rPr>
        <w:pict>
          <v:line id="Shape 41" o:spid="_x0000_s1066" style="position:absolute;left:0;text-align:lef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75pt,28.3pt" to="22.75pt,678.4pt" o:allowincell="f" strokeweight=".48pt">
            <w10:wrap anchorx="page" anchory="page"/>
          </v:line>
        </w:pict>
      </w:r>
      <w:r>
        <w:rPr>
          <w:rFonts w:eastAsia="Times New Roman"/>
          <w:noProof/>
          <w:sz w:val="24"/>
          <w:szCs w:val="24"/>
        </w:rPr>
        <w:pict>
          <v:line id="Shape 42" o:spid="_x0000_s1067" style="position:absolute;left:0;text-align:lef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99.15pt,28.3pt" to="99.15pt,678.4pt" o:allowincell="f" strokeweight=".16931mm">
            <w10:wrap anchorx="page" anchory="page"/>
          </v:line>
        </w:pict>
      </w:r>
      <w:r>
        <w:rPr>
          <w:rFonts w:eastAsia="Times New Roman"/>
          <w:noProof/>
          <w:sz w:val="24"/>
          <w:szCs w:val="24"/>
        </w:rPr>
        <w:pict>
          <v:line id="Shape 43" o:spid="_x0000_s1068" style="position:absolute;left:0;text-align:lef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177.15pt,28.3pt" to="177.15pt,678.4pt" o:allowincell="f" strokeweight=".48pt">
            <w10:wrap anchorx="page" anchory="page"/>
          </v:line>
        </w:pict>
      </w:r>
      <w:r>
        <w:rPr>
          <w:rFonts w:eastAsia="Times New Roman"/>
          <w:noProof/>
          <w:sz w:val="24"/>
          <w:szCs w:val="24"/>
        </w:rPr>
        <w:pict>
          <v:line id="Shape 44" o:spid="_x0000_s1069" style="position:absolute;left:0;text-align:lef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.55pt,678.15pt" to="577.15pt,678.15pt" o:allowincell="f" strokeweight=".16931mm">
            <w10:wrap anchorx="page" anchory="page"/>
          </v:line>
        </w:pict>
      </w:r>
      <w:r>
        <w:rPr>
          <w:rFonts w:eastAsia="Times New Roman"/>
          <w:noProof/>
          <w:sz w:val="24"/>
          <w:szCs w:val="24"/>
        </w:rPr>
        <w:pict>
          <v:line id="Shape 45" o:spid="_x0000_s1070" style="position:absolute;left:0;text-align:lef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69.35pt,28.3pt" to="269.35pt,678.4pt" o:allowincell="f" strokeweight=".16931mm">
            <w10:wrap anchorx="page" anchory="page"/>
          </v:line>
        </w:pict>
      </w:r>
      <w:r>
        <w:rPr>
          <w:rFonts w:eastAsia="Times New Roman"/>
          <w:noProof/>
          <w:sz w:val="24"/>
          <w:szCs w:val="24"/>
        </w:rPr>
        <w:pict>
          <v:line id="Shape 46" o:spid="_x0000_s1071" style="position:absolute;left:0;text-align:lef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43.65pt,28.3pt" to="443.65pt,678.4pt" o:allowincell="f" strokeweight=".48pt">
            <w10:wrap anchorx="page" anchory="page"/>
          </v:line>
        </w:pict>
      </w:r>
      <w:r>
        <w:rPr>
          <w:rFonts w:eastAsia="Times New Roman"/>
          <w:noProof/>
          <w:sz w:val="24"/>
          <w:szCs w:val="24"/>
        </w:rPr>
        <w:pict>
          <v:line id="Shape 47" o:spid="_x0000_s1072" style="position:absolute;left:0;text-align:left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6.9pt,28.3pt" to="576.9pt,678.4pt" o:allowincell="f" strokeweight=".48pt">
            <w10:wrap anchorx="page" anchory="page"/>
          </v:line>
        </w:pict>
      </w:r>
      <w:r w:rsidR="005864E4">
        <w:rPr>
          <w:rFonts w:eastAsia="Times New Roman"/>
          <w:sz w:val="24"/>
          <w:szCs w:val="24"/>
        </w:rPr>
        <w:t xml:space="preserve">учетом этических и правовых норм; </w:t>
      </w:r>
      <w:r w:rsidR="005864E4">
        <w:rPr>
          <w:rFonts w:ascii="Symbol" w:eastAsia="Symbol" w:hAnsi="Symbol" w:cs="Symbol"/>
          <w:sz w:val="24"/>
          <w:szCs w:val="24"/>
        </w:rPr>
        <w:t></w:t>
      </w:r>
      <w:r w:rsidR="005864E4">
        <w:rPr>
          <w:rFonts w:eastAsia="Times New Roman"/>
          <w:sz w:val="24"/>
          <w:szCs w:val="24"/>
        </w:rPr>
        <w:t xml:space="preserve"> создавать </w:t>
      </w:r>
      <w:proofErr w:type="gramStart"/>
      <w:r w:rsidR="005864E4">
        <w:rPr>
          <w:rFonts w:eastAsia="Times New Roman"/>
          <w:sz w:val="24"/>
          <w:szCs w:val="24"/>
        </w:rPr>
        <w:t>информационные</w:t>
      </w:r>
      <w:proofErr w:type="gramEnd"/>
    </w:p>
    <w:p w:rsidR="000D32C4" w:rsidRDefault="000D32C4">
      <w:pPr>
        <w:spacing w:line="12" w:lineRule="exact"/>
        <w:rPr>
          <w:rFonts w:eastAsia="Times New Roman"/>
          <w:sz w:val="24"/>
          <w:szCs w:val="24"/>
        </w:rPr>
      </w:pPr>
    </w:p>
    <w:p w:rsidR="000D32C4" w:rsidRDefault="005864E4">
      <w:pPr>
        <w:spacing w:line="250" w:lineRule="auto"/>
        <w:ind w:left="4060" w:right="2760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ресурсы разного типа и для разных аудиторий, соблюдать информационную гигиену и правила информационной безопасности.</w:t>
      </w: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397" w:lineRule="exact"/>
        <w:rPr>
          <w:sz w:val="20"/>
          <w:szCs w:val="20"/>
        </w:rPr>
      </w:pPr>
    </w:p>
    <w:p w:rsidR="000D32C4" w:rsidRDefault="005864E4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0D32C4" w:rsidRDefault="000D32C4">
      <w:pPr>
        <w:sectPr w:rsidR="000D32C4" w:rsidSect="00155E6C">
          <w:pgSz w:w="11900" w:h="16838"/>
          <w:pgMar w:top="578" w:right="564" w:bottom="0" w:left="1134" w:header="0" w:footer="0" w:gutter="0"/>
          <w:cols w:space="720" w:equalWidth="0">
            <w:col w:w="10206"/>
          </w:cols>
        </w:sectPr>
      </w:pPr>
    </w:p>
    <w:p w:rsidR="000D32C4" w:rsidRDefault="005864E4">
      <w:pPr>
        <w:ind w:left="2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программы учебного курса алгебры 9 класс</w:t>
      </w:r>
    </w:p>
    <w:p w:rsidR="00803911" w:rsidRDefault="00803911">
      <w:pPr>
        <w:ind w:left="2160"/>
        <w:rPr>
          <w:sz w:val="20"/>
          <w:szCs w:val="20"/>
        </w:rPr>
      </w:pP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94"/>
        <w:gridCol w:w="2400"/>
        <w:gridCol w:w="4220"/>
        <w:gridCol w:w="1420"/>
      </w:tblGrid>
      <w:tr w:rsidR="000D32C4" w:rsidTr="00BD0CCB">
        <w:trPr>
          <w:trHeight w:val="264"/>
        </w:trPr>
        <w:tc>
          <w:tcPr>
            <w:tcW w:w="22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0D32C4" w:rsidTr="00BD0CCB">
        <w:trPr>
          <w:trHeight w:val="280"/>
        </w:trPr>
        <w:tc>
          <w:tcPr>
            <w:tcW w:w="22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0D32C4" w:rsidTr="00BD0CCB">
        <w:trPr>
          <w:trHeight w:val="267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Квадратное уравнение: формула корней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квадратного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0D32C4" w:rsidTr="00BD0CCB">
        <w:trPr>
          <w:trHeight w:val="269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уравнения. Функция, описывающая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прямую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обратную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пропорциональную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зависимости и их графики. Сокращение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дробей. Формулы сокращенного умножения. Рациональные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9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выражения и их преобразования. Решение текстовых задач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80"/>
        </w:trPr>
        <w:tc>
          <w:tcPr>
            <w:tcW w:w="22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арифметическим способом.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67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Уравнения и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Квадратное уравнение и его корни.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80391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неравенства.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Биквадратные уравнения. Уравнения, сводимые к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линейным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квадратным.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Дробно-рациональные уравнения.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Решение дробно-рациональных уравнений.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Методы решения уравнений: методы равносильных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преобразований, метод замены переменной, графический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метод. Использование свойств функций при решении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уравнений.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307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Уравнения вида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Уравнения в целых числах.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9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Системы уравнений.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Уравнение с двумя переменными.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Прямая как графическая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интерпретация линейного уравнения с двумя переменными.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системы уравнений. Решение системы уравнений.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решения систем уравнений с двумя переменными: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графический метод, метод сложения, метод подстановки.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9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Неравенства.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Квадратное неравенство и его решения. Решение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квадратных неравенств: использование свойств и графика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квадратичной функции, метод интервалов. Запись решения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квадратного неравенства.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Решение дробно-рациональных неравенств методом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интервалов.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83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Системы неравенств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69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систем неравен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ств с дв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умя переменными. Запись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82"/>
        </w:trPr>
        <w:tc>
          <w:tcPr>
            <w:tcW w:w="22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системы неравенств.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6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Функции.</w:t>
            </w:r>
          </w:p>
        </w:tc>
        <w:tc>
          <w:tcPr>
            <w:tcW w:w="2400" w:type="dxa"/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Понятие функции.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80391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задания функций: аналитический, графический,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табличный. График функции. Примеры функций, получаемых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процессе исследования различных реальных процессов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задач. Значение функции в точке. Свойства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функций: область определения, множество значений, нули,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промежутки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знакопостоянства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четность/нечетность,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промежутки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возрастания и убывания, наибольшее и наименьшее значения.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Исследование функции по ее графику.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Представление об асимптотах.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Непрерывность функции. 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Кусочно</w:t>
            </w:r>
            <w:proofErr w:type="spellEnd"/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заданные функции.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Линейная функция.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график линейной функции. Угловой коэффициент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прямой. Расположение графика линейной функции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зависимости от ее углового коэффициента и свободного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члена.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78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Нахождение коэффициентов линейной функции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заданным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274"/>
        </w:trPr>
        <w:tc>
          <w:tcPr>
            <w:tcW w:w="229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условиям: прохождение прямой через две точки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заданными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 w:rsidTr="00BD0CCB">
        <w:trPr>
          <w:trHeight w:val="282"/>
        </w:trPr>
        <w:tc>
          <w:tcPr>
            <w:tcW w:w="22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координатами, прохождение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через данную точку и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 w:rsidTr="00BD0CCB">
        <w:trPr>
          <w:trHeight w:val="437"/>
        </w:trPr>
        <w:tc>
          <w:tcPr>
            <w:tcW w:w="2294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D32C4" w:rsidRDefault="005864E4">
            <w:pPr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</w:tbl>
    <w:p w:rsidR="000D32C4" w:rsidRDefault="005864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2840990</wp:posOffset>
            </wp:positionH>
            <wp:positionV relativeFrom="paragraph">
              <wp:posOffset>-6804025</wp:posOffset>
            </wp:positionV>
            <wp:extent cx="421005" cy="16192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32C4" w:rsidRDefault="000D32C4">
      <w:pPr>
        <w:sectPr w:rsidR="000D32C4">
          <w:pgSz w:w="11900" w:h="16838"/>
          <w:pgMar w:top="561" w:right="444" w:bottom="0" w:left="700" w:header="0" w:footer="0" w:gutter="0"/>
          <w:cols w:space="720" w:equalWidth="0">
            <w:col w:w="10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20"/>
        <w:gridCol w:w="6620"/>
        <w:gridCol w:w="1420"/>
      </w:tblGrid>
      <w:tr w:rsidR="000D32C4" w:rsidTr="00095C83">
        <w:trPr>
          <w:trHeight w:val="406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параллельной данной прямой.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8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Квадратичная функция.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график квадратичной функции (парабола).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графика квадратичной функции по точкам.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нулей квадратичной функции, множества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значений,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промежутков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знакопостоянства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промежутков монотонности.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Обратная пропорциональность.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Свойства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y=k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Гипербола.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Графики функций.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Преобразование графика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  для построения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92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9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графиков функций вида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ах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 xml:space="preserve"> +</w:t>
            </w:r>
            <w:proofErr w:type="spellStart"/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–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</w:t>
            </w:r>
            <w:r>
              <w:rPr>
                <w:rFonts w:eastAsia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ах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bх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+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/>
        </w:tc>
      </w:tr>
      <w:tr w:rsidR="000D32C4">
        <w:trPr>
          <w:trHeight w:val="31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Графики функций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y=a+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 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у=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 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152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13"/>
                <w:szCs w:val="13"/>
              </w:rPr>
            </w:pPr>
          </w:p>
        </w:tc>
      </w:tr>
      <w:tr w:rsidR="000D32C4">
        <w:trPr>
          <w:trHeight w:val="26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Последовательности и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Числовая последовательность. Примеры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числовых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80391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прогрессии.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последовательностей. Бесконечные последовательности.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Арифметическая прогрессия и ее свойства. Геометрическая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прогрессия.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Формула общего члена и суммы 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n</w:t>
            </w:r>
            <w:proofErr w:type="spellEnd"/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первых членов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арифметической и геометрической прогрессий. Сходящаяся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2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Решение текстовых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Задачи на движение, работу и покупки.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задач.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возможных ситуаций взаимного расположения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при их движении, соотношения объемов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выполняемых работ при совместной работе.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Задачи на части, доли, проценты.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проценты и доли. Применение пропорций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 задач.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 методы решения текстовых задач: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алгебраический.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Первичные представления о других методах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3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решения задач (геометрические и графические методы).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Статистика и теория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Случайные события.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80391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вероятностей.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Случайные опыты (эксперименты), элементарные случайные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события (исходы). Вероятности  элементарных событий.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События в  случайных  экспериментах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благоприятствующие элементарные события. Вероятности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случайных событий. Опыты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равновозможными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элементарными  событиями.  Классические  вероятностные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опыты  с использованием монет,  кубиков.  Представление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событий  с помощью  диаграмм Эйлера. Противоположные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события, объединение и пересечение событий. Правило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сложения вероятностей. Случайный выбор. Представление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эксперимента в виде дерева. Независимые события.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вероятностей независимых событий.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Последовательные независимые испытания. Представление 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независимых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событиях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жизни.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Элементы комбинаторики.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Правило умножения, перестановки, факториал числа.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Сочетания и число сочетаний. Формула числа сочетаний.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Треугольник Паскаля. Опыты с большим числом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равновозможных элементарных событий. Вычисление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вероятностей в опытах с применением комбинаторных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формул. Испытания Бернулли. Успех и неудача. Вероятности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событий в серии испытаний Бернулли.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5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Случайные величины.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81"/>
        </w:trPr>
        <w:tc>
          <w:tcPr>
            <w:tcW w:w="27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0D32C4" w:rsidRDefault="005864E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</w:tr>
    </w:tbl>
    <w:p w:rsidR="000D32C4" w:rsidRDefault="005864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3319780</wp:posOffset>
            </wp:positionH>
            <wp:positionV relativeFrom="paragraph">
              <wp:posOffset>-7666355</wp:posOffset>
            </wp:positionV>
            <wp:extent cx="213360" cy="26797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-7675245</wp:posOffset>
            </wp:positionV>
            <wp:extent cx="195580" cy="20066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4203700</wp:posOffset>
            </wp:positionH>
            <wp:positionV relativeFrom="paragraph">
              <wp:posOffset>-7690485</wp:posOffset>
            </wp:positionV>
            <wp:extent cx="222250" cy="21590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4664075</wp:posOffset>
            </wp:positionH>
            <wp:positionV relativeFrom="paragraph">
              <wp:posOffset>-7654290</wp:posOffset>
            </wp:positionV>
            <wp:extent cx="173355" cy="17970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32C4" w:rsidRDefault="000D32C4">
      <w:pPr>
        <w:sectPr w:rsidR="000D32C4">
          <w:pgSz w:w="11900" w:h="16838"/>
          <w:pgMar w:top="546" w:right="444" w:bottom="0" w:left="700" w:header="0" w:footer="0" w:gutter="0"/>
          <w:cols w:space="720" w:equalWidth="0">
            <w:col w:w="10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20"/>
        <w:gridCol w:w="6620"/>
        <w:gridCol w:w="1420"/>
      </w:tblGrid>
      <w:tr w:rsidR="000D32C4">
        <w:trPr>
          <w:trHeight w:val="276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Знакомство со случайными величинами на примерах конечных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дискретных случайных величин.  Распределение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вероятностей.  Математическое  ожидание. Свойства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математического ожидания. Понятие о законе </w:t>
            </w: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больших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чисел. Измерение вероятностей. Применение закона </w:t>
            </w: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больших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чисел в социологии, страховании, в здравоохранении,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обеспечении</w:t>
            </w:r>
            <w:proofErr w:type="gram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3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безопасности населения в чрезвычайных ситуациях.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История математики.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Задача Леонардо Пизанского (Фибоначчи) о кроликах, числа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Фибоначчи. Задача о шахматной доске. Сходимость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геометрической прогрессии.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Истоки теории вероятностей: страховое дело, азартные игры.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8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 Ферма, Б.Паскаль, Я.Бернулли, А.Н.Колмогоров.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4"/>
                <w:szCs w:val="24"/>
              </w:rPr>
            </w:pPr>
          </w:p>
        </w:tc>
      </w:tr>
      <w:tr w:rsidR="000D32C4">
        <w:trPr>
          <w:trHeight w:val="26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Арифметика (1 час).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</w:tr>
      <w:tr w:rsidR="000D32C4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0D32C4" w:rsidRDefault="005864E4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Алгебра (16 часов).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D32C4" w:rsidRDefault="000D32C4">
            <w:pPr>
              <w:rPr>
                <w:sz w:val="23"/>
                <w:szCs w:val="23"/>
              </w:rPr>
            </w:pPr>
          </w:p>
        </w:tc>
      </w:tr>
      <w:tr w:rsidR="000D32C4">
        <w:trPr>
          <w:trHeight w:val="28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Pr="00A10B20" w:rsidRDefault="00A10B20" w:rsidP="00095C83">
            <w:pPr>
              <w:rPr>
                <w:b/>
                <w:sz w:val="24"/>
                <w:szCs w:val="24"/>
              </w:rPr>
            </w:pPr>
            <w:r w:rsidRPr="00A10B2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5864E4">
            <w:pPr>
              <w:ind w:left="100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Статистика и теория вероятностей. (4 часа).</w:t>
            </w:r>
          </w:p>
          <w:p w:rsidR="00A10B20" w:rsidRDefault="00A10B2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32C4" w:rsidRDefault="00A10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 часа </w:t>
            </w:r>
          </w:p>
        </w:tc>
      </w:tr>
    </w:tbl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0D32C4" w:rsidRDefault="000D32C4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Default="00C764B5">
      <w:pPr>
        <w:spacing w:line="200" w:lineRule="exact"/>
        <w:rPr>
          <w:sz w:val="20"/>
          <w:szCs w:val="20"/>
        </w:rPr>
      </w:pPr>
    </w:p>
    <w:p w:rsidR="00C764B5" w:rsidRPr="00DC2F39" w:rsidRDefault="00C764B5" w:rsidP="00C764B5">
      <w:pPr>
        <w:spacing w:before="100" w:beforeAutospacing="1" w:after="100" w:afterAutospacing="1"/>
        <w:jc w:val="center"/>
        <w:rPr>
          <w:rFonts w:eastAsia="Times New Roman"/>
          <w:b/>
          <w:sz w:val="24"/>
          <w:szCs w:val="24"/>
        </w:rPr>
      </w:pPr>
      <w:r w:rsidRPr="00DC2F39">
        <w:rPr>
          <w:rFonts w:eastAsia="Times New Roman"/>
          <w:b/>
          <w:sz w:val="24"/>
          <w:szCs w:val="24"/>
        </w:rPr>
        <w:lastRenderedPageBreak/>
        <w:t>Календарно-тематическое планирование по алгебре 9 класс</w:t>
      </w:r>
    </w:p>
    <w:p w:rsidR="000D32C4" w:rsidRDefault="00C764B5" w:rsidP="002164FD">
      <w:pPr>
        <w:spacing w:before="100" w:beforeAutospacing="1" w:after="100" w:afterAutospacing="1"/>
        <w:jc w:val="center"/>
        <w:rPr>
          <w:rFonts w:eastAsia="Times New Roman"/>
          <w:b/>
          <w:sz w:val="24"/>
          <w:szCs w:val="24"/>
        </w:rPr>
      </w:pPr>
      <w:r w:rsidRPr="00DC2F39">
        <w:rPr>
          <w:rFonts w:eastAsia="Times New Roman"/>
          <w:b/>
          <w:sz w:val="24"/>
          <w:szCs w:val="24"/>
        </w:rPr>
        <w:t>(3 часа в неделю)</w:t>
      </w:r>
    </w:p>
    <w:p w:rsidR="002164FD" w:rsidRPr="002164FD" w:rsidRDefault="002164FD" w:rsidP="002164FD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2164FD">
        <w:rPr>
          <w:rFonts w:eastAsia="Times New Roman"/>
          <w:sz w:val="24"/>
          <w:szCs w:val="24"/>
        </w:rPr>
        <w:t>УМК</w:t>
      </w:r>
    </w:p>
    <w:p w:rsidR="000D32C4" w:rsidRPr="00DC2F39" w:rsidRDefault="000D32C4">
      <w:pPr>
        <w:spacing w:line="200" w:lineRule="exact"/>
        <w:rPr>
          <w:sz w:val="24"/>
          <w:szCs w:val="24"/>
        </w:rPr>
      </w:pPr>
    </w:p>
    <w:p w:rsidR="000D32C4" w:rsidRPr="00DC2F39" w:rsidRDefault="000D32C4">
      <w:pPr>
        <w:spacing w:line="200" w:lineRule="exact"/>
        <w:rPr>
          <w:sz w:val="24"/>
          <w:szCs w:val="24"/>
        </w:rPr>
      </w:pPr>
    </w:p>
    <w:tbl>
      <w:tblPr>
        <w:tblStyle w:val="a4"/>
        <w:tblW w:w="10135" w:type="dxa"/>
        <w:tblInd w:w="675" w:type="dxa"/>
        <w:tblLook w:val="04A0"/>
      </w:tblPr>
      <w:tblGrid>
        <w:gridCol w:w="851"/>
        <w:gridCol w:w="4111"/>
        <w:gridCol w:w="3260"/>
        <w:gridCol w:w="992"/>
        <w:gridCol w:w="921"/>
      </w:tblGrid>
      <w:tr w:rsidR="00C764B5" w:rsidRPr="00DC2F39" w:rsidTr="00E1417F">
        <w:tc>
          <w:tcPr>
            <w:tcW w:w="851" w:type="dxa"/>
          </w:tcPr>
          <w:p w:rsidR="00C764B5" w:rsidRPr="00DC2F39" w:rsidRDefault="00C764B5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C764B5" w:rsidRPr="00DC2F39" w:rsidRDefault="00C764B5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260" w:type="dxa"/>
          </w:tcPr>
          <w:p w:rsidR="00C764B5" w:rsidRPr="00DC2F39" w:rsidRDefault="00155E6C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8BA">
              <w:rPr>
                <w:rFonts w:ascii="Times New Roman" w:eastAsia="Calibri" w:hAnsi="Times New Roman" w:cs="Courier New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7158BA">
              <w:rPr>
                <w:rFonts w:ascii="Times New Roman" w:eastAsia="Calibri" w:hAnsi="Times New Roman" w:cs="Courier New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C764B5" w:rsidRPr="00DC2F39" w:rsidRDefault="00C764B5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21" w:type="dxa"/>
          </w:tcPr>
          <w:p w:rsidR="00C764B5" w:rsidRPr="00DC2F39" w:rsidRDefault="00C764B5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E1417F" w:rsidRPr="00DC2F39" w:rsidTr="00E1417F">
        <w:tc>
          <w:tcPr>
            <w:tcW w:w="851" w:type="dxa"/>
          </w:tcPr>
          <w:p w:rsidR="00E1417F" w:rsidRPr="00DC2F39" w:rsidRDefault="00E1417F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1417F" w:rsidRPr="00DC2F39" w:rsidRDefault="00E1417F" w:rsidP="00C764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4ч</w:t>
            </w:r>
          </w:p>
          <w:p w:rsidR="00E1417F" w:rsidRPr="00DC2F39" w:rsidRDefault="00E1417F" w:rsidP="00C76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3260" w:type="dxa"/>
            <w:vMerge w:val="restart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03.09</w:t>
            </w:r>
          </w:p>
        </w:tc>
        <w:tc>
          <w:tcPr>
            <w:tcW w:w="921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417F" w:rsidRPr="00DC2F39" w:rsidTr="00E1417F">
        <w:tc>
          <w:tcPr>
            <w:tcW w:w="851" w:type="dxa"/>
          </w:tcPr>
          <w:p w:rsidR="00E1417F" w:rsidRPr="00DC2F39" w:rsidRDefault="00E1417F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уравнения. Рациональные уравнения </w:t>
            </w:r>
          </w:p>
        </w:tc>
        <w:tc>
          <w:tcPr>
            <w:tcW w:w="3260" w:type="dxa"/>
            <w:vMerge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05.09</w:t>
            </w:r>
          </w:p>
        </w:tc>
        <w:tc>
          <w:tcPr>
            <w:tcW w:w="921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417F" w:rsidRPr="00DC2F39" w:rsidTr="00E1417F">
        <w:tc>
          <w:tcPr>
            <w:tcW w:w="851" w:type="dxa"/>
          </w:tcPr>
          <w:p w:rsidR="00E1417F" w:rsidRPr="00DC2F39" w:rsidRDefault="00E1417F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1417F" w:rsidRPr="00DC2F39" w:rsidRDefault="00E1417F" w:rsidP="00C76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  <w:r w:rsidRPr="00DC2F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06.09</w:t>
            </w:r>
          </w:p>
        </w:tc>
        <w:tc>
          <w:tcPr>
            <w:tcW w:w="921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417F" w:rsidRPr="00DC2F39" w:rsidTr="00E1417F">
        <w:tc>
          <w:tcPr>
            <w:tcW w:w="851" w:type="dxa"/>
          </w:tcPr>
          <w:p w:rsidR="00E1417F" w:rsidRPr="00DC2F39" w:rsidRDefault="00E1417F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1417F" w:rsidRPr="00DC2F39" w:rsidRDefault="00E1417F" w:rsidP="00C764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линейных и квадратных неравенств</w:t>
            </w:r>
          </w:p>
        </w:tc>
        <w:tc>
          <w:tcPr>
            <w:tcW w:w="3260" w:type="dxa"/>
            <w:vMerge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921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417F" w:rsidRPr="00DC2F39" w:rsidTr="00E1417F">
        <w:tc>
          <w:tcPr>
            <w:tcW w:w="851" w:type="dxa"/>
          </w:tcPr>
          <w:p w:rsidR="00E1417F" w:rsidRPr="00DC2F39" w:rsidRDefault="00E1417F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1417F" w:rsidRPr="00DC2F39" w:rsidRDefault="00E1417F" w:rsidP="00C764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Calibri" w:hAnsi="Times New Roman" w:cs="Times New Roman"/>
                <w:sz w:val="24"/>
                <w:szCs w:val="24"/>
              </w:rPr>
              <w:t>Вводная контрольная работа</w:t>
            </w:r>
          </w:p>
        </w:tc>
        <w:tc>
          <w:tcPr>
            <w:tcW w:w="3260" w:type="dxa"/>
            <w:vMerge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1417F" w:rsidRPr="008608DC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12/09</w:t>
            </w:r>
          </w:p>
        </w:tc>
        <w:tc>
          <w:tcPr>
            <w:tcW w:w="921" w:type="dxa"/>
          </w:tcPr>
          <w:p w:rsidR="00E1417F" w:rsidRPr="00DC2F39" w:rsidRDefault="00E1417F" w:rsidP="00C7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Свойства функции. Квадратичная функция (22ч.)</w:t>
            </w:r>
          </w:p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Функция. Область определения и область значений функции.</w:t>
            </w:r>
          </w:p>
        </w:tc>
        <w:tc>
          <w:tcPr>
            <w:tcW w:w="3260" w:type="dxa"/>
            <w:vMerge w:val="restart"/>
          </w:tcPr>
          <w:p w:rsidR="00155E6C" w:rsidRPr="00155E6C" w:rsidRDefault="00155E6C" w:rsidP="00155E6C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55E6C">
              <w:rPr>
                <w:rFonts w:ascii="Times New Roman" w:hAnsi="Times New Roman" w:cs="Times New Roman"/>
                <w:color w:val="000000"/>
              </w:rPr>
              <w:t>Вычислять значения функции, заданной формулой, а также двумя и тремя формулами.</w:t>
            </w:r>
          </w:p>
          <w:p w:rsidR="00155E6C" w:rsidRPr="00155E6C" w:rsidRDefault="00155E6C" w:rsidP="00155E6C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55E6C">
              <w:rPr>
                <w:rFonts w:ascii="Times New Roman" w:hAnsi="Times New Roman" w:cs="Times New Roman"/>
                <w:color w:val="000000"/>
              </w:rPr>
              <w:t>Описывать свойства функций на основе их графического представления.</w:t>
            </w:r>
          </w:p>
          <w:p w:rsidR="00155E6C" w:rsidRPr="00155E6C" w:rsidRDefault="00155E6C" w:rsidP="00155E6C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55E6C">
              <w:rPr>
                <w:rFonts w:ascii="Times New Roman" w:hAnsi="Times New Roman" w:cs="Times New Roman"/>
                <w:color w:val="000000"/>
              </w:rPr>
              <w:t>Интерпретировать графики реальных зависимостей.</w:t>
            </w:r>
          </w:p>
          <w:p w:rsidR="00155E6C" w:rsidRPr="00155E6C" w:rsidRDefault="00155E6C" w:rsidP="00155E6C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55E6C">
              <w:rPr>
                <w:rFonts w:ascii="Times New Roman" w:hAnsi="Times New Roman" w:cs="Times New Roman"/>
                <w:color w:val="000000"/>
              </w:rPr>
              <w:t>Строить на координатной плоскости графики функций у=ах</w:t>
            </w:r>
            <w:r w:rsidRPr="00155E6C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 w:rsidRPr="00155E6C">
              <w:rPr>
                <w:rFonts w:ascii="Times New Roman" w:hAnsi="Times New Roman" w:cs="Times New Roman"/>
                <w:color w:val="000000"/>
              </w:rPr>
              <w:t>, у=ах</w:t>
            </w:r>
            <w:r w:rsidRPr="00155E6C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 w:rsidRPr="00155E6C">
              <w:rPr>
                <w:rFonts w:ascii="Times New Roman" w:hAnsi="Times New Roman" w:cs="Times New Roman"/>
                <w:color w:val="000000"/>
              </w:rPr>
              <w:t>+ </w:t>
            </w:r>
            <w:proofErr w:type="spellStart"/>
            <w:r w:rsidRPr="00155E6C">
              <w:rPr>
                <w:rFonts w:ascii="Times New Roman" w:hAnsi="Times New Roman" w:cs="Times New Roman"/>
                <w:color w:val="000000"/>
              </w:rPr>
              <w:t>n</w:t>
            </w:r>
            <w:proofErr w:type="spellEnd"/>
            <w:r w:rsidRPr="00155E6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55E6C">
              <w:rPr>
                <w:rFonts w:ascii="Times New Roman" w:hAnsi="Times New Roman" w:cs="Times New Roman"/>
                <w:color w:val="000000"/>
              </w:rPr>
              <w:t>у=</w:t>
            </w:r>
            <w:proofErr w:type="gramStart"/>
            <w:r w:rsidRPr="00155E6C">
              <w:rPr>
                <w:rFonts w:ascii="Times New Roman" w:hAnsi="Times New Roman" w:cs="Times New Roman"/>
                <w:color w:val="000000"/>
              </w:rPr>
              <w:t>а</w:t>
            </w:r>
            <w:proofErr w:type="spellEnd"/>
            <w:r w:rsidRPr="00155E6C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proofErr w:type="gramEnd"/>
            <w:r w:rsidRPr="00155E6C">
              <w:rPr>
                <w:rFonts w:ascii="Times New Roman" w:hAnsi="Times New Roman" w:cs="Times New Roman"/>
                <w:color w:val="000000"/>
              </w:rPr>
              <w:t>х-m</w:t>
            </w:r>
            <w:proofErr w:type="spellEnd"/>
            <w:r w:rsidRPr="00155E6C">
              <w:rPr>
                <w:rFonts w:ascii="Times New Roman" w:hAnsi="Times New Roman" w:cs="Times New Roman"/>
                <w:color w:val="000000"/>
              </w:rPr>
              <w:t>)</w:t>
            </w:r>
            <w:r w:rsidRPr="00155E6C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 w:rsidRPr="00155E6C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155E6C" w:rsidRPr="00155E6C" w:rsidRDefault="00155E6C" w:rsidP="00155E6C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55E6C">
              <w:rPr>
                <w:rFonts w:ascii="Times New Roman" w:hAnsi="Times New Roman" w:cs="Times New Roman"/>
                <w:color w:val="000000"/>
              </w:rPr>
              <w:t>Строить график функции у=ах</w:t>
            </w:r>
            <w:proofErr w:type="gramStart"/>
            <w:r w:rsidRPr="00155E6C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proofErr w:type="gramEnd"/>
            <w:r w:rsidRPr="00155E6C">
              <w:rPr>
                <w:rFonts w:ascii="Times New Roman" w:hAnsi="Times New Roman" w:cs="Times New Roman"/>
                <w:color w:val="000000"/>
              </w:rPr>
              <w:t>+bх+с, уметь указывать координаты вершины параболы, ее ось симметрии, направление ветвей параболы.</w:t>
            </w:r>
          </w:p>
          <w:p w:rsidR="00155E6C" w:rsidRPr="00155E6C" w:rsidRDefault="00155E6C" w:rsidP="00155E6C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55E6C">
              <w:rPr>
                <w:rFonts w:ascii="Times New Roman" w:hAnsi="Times New Roman" w:cs="Times New Roman"/>
                <w:color w:val="000000"/>
              </w:rPr>
              <w:t xml:space="preserve">Уметь схематически изображать график функции </w:t>
            </w:r>
            <w:proofErr w:type="spellStart"/>
            <w:r w:rsidRPr="00155E6C">
              <w:rPr>
                <w:rFonts w:ascii="Times New Roman" w:hAnsi="Times New Roman" w:cs="Times New Roman"/>
                <w:color w:val="000000"/>
              </w:rPr>
              <w:t>у=х</w:t>
            </w:r>
            <w:proofErr w:type="spellEnd"/>
            <w:proofErr w:type="gramStart"/>
            <w:r w:rsidRPr="00155E6C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n</w:t>
            </w:r>
            <w:proofErr w:type="gramEnd"/>
            <w:r w:rsidRPr="00155E6C">
              <w:rPr>
                <w:rFonts w:ascii="Times New Roman" w:hAnsi="Times New Roman" w:cs="Times New Roman"/>
                <w:color w:val="000000"/>
              </w:rPr>
              <w:t> с четным и нечетным </w:t>
            </w:r>
            <w:proofErr w:type="spellStart"/>
            <w:r w:rsidRPr="00155E6C">
              <w:rPr>
                <w:rFonts w:ascii="Times New Roman" w:hAnsi="Times New Roman" w:cs="Times New Roman"/>
                <w:color w:val="000000"/>
              </w:rPr>
              <w:t>n</w:t>
            </w:r>
            <w:proofErr w:type="spellEnd"/>
            <w:r w:rsidRPr="00155E6C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155E6C" w:rsidRPr="00155E6C" w:rsidRDefault="00155E6C" w:rsidP="00155E6C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155E6C">
              <w:rPr>
                <w:rFonts w:ascii="Times New Roman" w:hAnsi="Times New Roman" w:cs="Times New Roman"/>
                <w:color w:val="000000"/>
              </w:rPr>
              <w:t>Понимать смысл записей вида</w:t>
            </w:r>
            <w:r w:rsidRPr="00155E6C">
              <w:rPr>
                <w:noProof/>
                <w:color w:val="000000"/>
              </w:rPr>
              <w:drawing>
                <wp:inline distT="0" distB="0" distL="0" distR="0">
                  <wp:extent cx="162560" cy="178435"/>
                  <wp:effectExtent l="0" t="0" r="8890" b="0"/>
                  <wp:docPr id="2" name="Рисунок 5" descr="t1494435813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1494435813a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="http://schemas.openxmlformats.org/wordprocessingml/2006/main" xmlns:mc="http://schemas.openxmlformats.org/markup-compatibility/2006" xmlns:o="urn:schemas-microsoft-com:office:office" xmlns:v="urn:schemas-microsoft-com:vml" xmlns:w10="urn:schemas-microsoft-com:office:word" xmlns:w14="http://schemas.microsoft.com/office/word/2010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E6C">
              <w:rPr>
                <w:rFonts w:ascii="Times New Roman" w:hAnsi="Times New Roman" w:cs="Times New Roman"/>
                <w:color w:val="000000"/>
              </w:rPr>
              <w:t xml:space="preserve">, где </w:t>
            </w:r>
            <w:proofErr w:type="spellStart"/>
            <w:proofErr w:type="gramStart"/>
            <w:r w:rsidRPr="00155E6C">
              <w:rPr>
                <w:rFonts w:ascii="Times New Roman" w:hAnsi="Times New Roman" w:cs="Times New Roman"/>
                <w:color w:val="000000"/>
              </w:rPr>
              <w:t>а-некоторое</w:t>
            </w:r>
            <w:proofErr w:type="spellEnd"/>
            <w:proofErr w:type="gramEnd"/>
            <w:r w:rsidRPr="00155E6C">
              <w:rPr>
                <w:rFonts w:ascii="Times New Roman" w:hAnsi="Times New Roman" w:cs="Times New Roman"/>
                <w:color w:val="000000"/>
              </w:rPr>
              <w:t xml:space="preserve"> число, </w:t>
            </w:r>
            <w:proofErr w:type="spellStart"/>
            <w:r w:rsidRPr="00155E6C">
              <w:rPr>
                <w:rFonts w:ascii="Times New Roman" w:hAnsi="Times New Roman" w:cs="Times New Roman"/>
                <w:color w:val="000000"/>
              </w:rPr>
              <w:t>n</w:t>
            </w:r>
            <w:proofErr w:type="spellEnd"/>
            <w:r w:rsidRPr="00155E6C">
              <w:rPr>
                <w:rFonts w:ascii="Times New Roman" w:hAnsi="Times New Roman" w:cs="Times New Roman"/>
                <w:color w:val="000000"/>
              </w:rPr>
              <w:t>- натуральное число. Иметь представление о нахождении корней n-ой степени с помощью калькулятора</w:t>
            </w:r>
          </w:p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860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</w:t>
            </w:r>
            <w:r w:rsidRPr="00DC2F3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Функция. Область определения и область значений функции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C2F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8608DC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19/09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  <w:r w:rsidR="003D7F67" w:rsidRPr="00AB0CF8">
              <w:t xml:space="preserve"> </w:t>
            </w:r>
            <w:r w:rsidR="003D7F67" w:rsidRPr="003D7F67">
              <w:rPr>
                <w:i/>
              </w:rPr>
              <w:t>Способы задания функции. Аналитический способ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8608DC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20/09 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  <w:r w:rsidR="003D7F67" w:rsidRPr="00AB0CF8">
              <w:t xml:space="preserve"> </w:t>
            </w:r>
            <w:r w:rsidR="003D7F67" w:rsidRPr="003D7F67">
              <w:rPr>
                <w:i/>
              </w:rPr>
              <w:t>Способы задания функции. График функции. Графический способ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8608DC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24\09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трехчлен и его корни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EE63F8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 1по теме: «Функции»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EE63F8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y=ax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2 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, ее график и свойства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6F511E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y=ax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2 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, ее график и свойства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AD7F57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y=ax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x-m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vMerge/>
          </w:tcPr>
          <w:p w:rsidR="00155E6C" w:rsidRPr="00DC2F39" w:rsidRDefault="00155E6C" w:rsidP="0085378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5F25A3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y=ax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x-m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y=ax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y=a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x-m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2D7226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17|10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2D7226" w:rsidRDefault="00155E6C" w:rsidP="00C764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18/10</w:t>
            </w: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0F7213" w:rsidRDefault="00853789" w:rsidP="008537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Квадратичная функция</w:t>
            </w:r>
            <w:proofErr w:type="gramStart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proofErr w:type="spellEnd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 xml:space="preserve"> </w:t>
            </w:r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 xml:space="preserve"> </w:t>
            </w:r>
            <w:proofErr w:type="spellStart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ax</w:t>
            </w:r>
            <w:proofErr w:type="spellEnd"/>
            <w:r w:rsidRPr="000F7213">
              <w:rPr>
                <w:rFonts w:ascii="Times New Roman" w:hAnsi="Times New Roman" w:cs="Times New Roman"/>
                <w:i/>
                <w:w w:val="105"/>
                <w:position w:val="11"/>
                <w:sz w:val="24"/>
                <w:szCs w:val="24"/>
              </w:rPr>
              <w:t xml:space="preserve">2 </w:t>
            </w:r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 xml:space="preserve"> </w:t>
            </w:r>
            <w:proofErr w:type="spellStart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bx</w:t>
            </w:r>
            <w:proofErr w:type="spellEnd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 xml:space="preserve"> </w:t>
            </w:r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 xml:space="preserve"> </w:t>
            </w:r>
            <w:proofErr w:type="spellStart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>c</w:t>
            </w:r>
            <w:proofErr w:type="spellEnd"/>
            <w:r w:rsidRPr="000F7213"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  <w:t xml:space="preserve"> ). 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69315D" w:rsidRDefault="0069315D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315D">
              <w:rPr>
                <w:i/>
                <w:w w:val="105"/>
              </w:rPr>
              <w:t>Квадратичная функция</w:t>
            </w:r>
            <w:proofErr w:type="gramStart"/>
            <w:r w:rsidRPr="0069315D">
              <w:rPr>
                <w:i/>
                <w:w w:val="105"/>
              </w:rPr>
              <w:t xml:space="preserve">( </w:t>
            </w:r>
            <w:proofErr w:type="spellStart"/>
            <w:proofErr w:type="gramEnd"/>
            <w:r w:rsidRPr="0069315D">
              <w:rPr>
                <w:i/>
                <w:w w:val="105"/>
                <w:sz w:val="23"/>
              </w:rPr>
              <w:t>y</w:t>
            </w:r>
            <w:proofErr w:type="spellEnd"/>
            <w:r w:rsidRPr="0069315D">
              <w:rPr>
                <w:i/>
                <w:w w:val="105"/>
                <w:sz w:val="23"/>
              </w:rPr>
              <w:t xml:space="preserve"> </w:t>
            </w:r>
            <w:r w:rsidRPr="0069315D">
              <w:rPr>
                <w:rFonts w:ascii="Symbol" w:hAnsi="Symbol"/>
                <w:i/>
                <w:w w:val="105"/>
                <w:sz w:val="23"/>
              </w:rPr>
              <w:t></w:t>
            </w:r>
            <w:r w:rsidRPr="0069315D">
              <w:rPr>
                <w:i/>
                <w:w w:val="105"/>
                <w:sz w:val="23"/>
              </w:rPr>
              <w:t xml:space="preserve"> </w:t>
            </w:r>
            <w:proofErr w:type="spellStart"/>
            <w:r w:rsidRPr="0069315D">
              <w:rPr>
                <w:i/>
                <w:w w:val="105"/>
                <w:sz w:val="23"/>
              </w:rPr>
              <w:t>ax</w:t>
            </w:r>
            <w:proofErr w:type="spellEnd"/>
            <w:r w:rsidRPr="0069315D">
              <w:rPr>
                <w:i/>
                <w:w w:val="105"/>
                <w:position w:val="11"/>
                <w:sz w:val="13"/>
              </w:rPr>
              <w:t xml:space="preserve">2 </w:t>
            </w:r>
            <w:r w:rsidRPr="0069315D">
              <w:rPr>
                <w:rFonts w:ascii="Symbol" w:hAnsi="Symbol"/>
                <w:i/>
                <w:w w:val="105"/>
                <w:sz w:val="23"/>
              </w:rPr>
              <w:t></w:t>
            </w:r>
            <w:r w:rsidRPr="0069315D">
              <w:rPr>
                <w:i/>
                <w:w w:val="105"/>
                <w:sz w:val="23"/>
              </w:rPr>
              <w:t xml:space="preserve"> </w:t>
            </w:r>
            <w:proofErr w:type="spellStart"/>
            <w:r w:rsidRPr="0069315D">
              <w:rPr>
                <w:i/>
                <w:w w:val="105"/>
                <w:sz w:val="23"/>
              </w:rPr>
              <w:t>bx</w:t>
            </w:r>
            <w:proofErr w:type="spellEnd"/>
            <w:r w:rsidRPr="0069315D">
              <w:rPr>
                <w:i/>
                <w:w w:val="105"/>
                <w:sz w:val="23"/>
              </w:rPr>
              <w:t xml:space="preserve"> </w:t>
            </w:r>
            <w:r w:rsidRPr="0069315D">
              <w:rPr>
                <w:rFonts w:ascii="Symbol" w:hAnsi="Symbol"/>
                <w:i/>
                <w:w w:val="105"/>
                <w:sz w:val="23"/>
              </w:rPr>
              <w:t></w:t>
            </w:r>
            <w:r w:rsidRPr="0069315D">
              <w:rPr>
                <w:i/>
                <w:w w:val="105"/>
                <w:sz w:val="23"/>
              </w:rPr>
              <w:t xml:space="preserve"> </w:t>
            </w:r>
            <w:proofErr w:type="spellStart"/>
            <w:r w:rsidRPr="0069315D">
              <w:rPr>
                <w:i/>
                <w:w w:val="105"/>
                <w:sz w:val="23"/>
              </w:rPr>
              <w:t>c</w:t>
            </w:r>
            <w:proofErr w:type="spellEnd"/>
            <w:r w:rsidRPr="0069315D">
              <w:rPr>
                <w:i/>
                <w:w w:val="105"/>
                <w:sz w:val="23"/>
              </w:rPr>
              <w:t xml:space="preserve"> )</w:t>
            </w:r>
            <w:r w:rsidRPr="0069315D">
              <w:rPr>
                <w:i/>
                <w:w w:val="105"/>
              </w:rPr>
              <w:t>. Свойства функций и их графики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y=x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n</w:t>
            </w:r>
            <w:proofErr w:type="spellEnd"/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-ой степени.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-ой степени.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6C" w:rsidRPr="00DC2F39" w:rsidTr="00E1417F">
        <w:tc>
          <w:tcPr>
            <w:tcW w:w="851" w:type="dxa"/>
          </w:tcPr>
          <w:p w:rsidR="00155E6C" w:rsidRPr="00DC2F39" w:rsidRDefault="00155E6C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E6C" w:rsidRPr="00DC2F39" w:rsidRDefault="00155E6C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 2 "Квадратичная функция"</w:t>
            </w:r>
          </w:p>
        </w:tc>
        <w:tc>
          <w:tcPr>
            <w:tcW w:w="3260" w:type="dxa"/>
            <w:vMerge/>
          </w:tcPr>
          <w:p w:rsidR="00155E6C" w:rsidRPr="00DC2F39" w:rsidRDefault="00155E6C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55E6C" w:rsidRPr="00DC2F39" w:rsidRDefault="00155E6C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Уравнения и  неравенства с одной переменной (14ч.)</w:t>
            </w:r>
          </w:p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3260" w:type="dxa"/>
            <w:vMerge w:val="restart"/>
          </w:tcPr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Решать уравнения третьей и четвертой степени с помощью разложения на множители и введение вспомогательных переменных, в частности решать биквадратные уравнения.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Решать дробные рациональные уравнения, сводя их к целым уравнениям с последующей проверкой корней.</w:t>
            </w:r>
          </w:p>
          <w:p w:rsidR="0001627B" w:rsidRPr="00DC2F39" w:rsidRDefault="0001627B" w:rsidP="0001627B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Решать неравенства второй степени, используя графические представления. Использовать метод интервалов для решения несложных рациональных неравенств</w:t>
            </w: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A2081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  <w:r w:rsidR="00AA20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A20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Примеры решения уравнений </w:t>
            </w:r>
            <w:r w:rsidR="007D092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третьей  и четвертой степени</w:t>
            </w:r>
            <w:proofErr w:type="gramStart"/>
            <w:r w:rsidR="007D092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1069E6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9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Целое уравнение и его </w:t>
            </w:r>
            <w:proofErr w:type="spellStart"/>
            <w:r w:rsidRPr="001069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корни</w:t>
            </w:r>
            <w:proofErr w:type="gramStart"/>
            <w:r w:rsidR="001069E6" w:rsidRPr="001069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.З</w:t>
            </w:r>
            <w:proofErr w:type="gramEnd"/>
            <w:r w:rsidR="001069E6" w:rsidRPr="001069E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акрепление</w:t>
            </w:r>
            <w:proofErr w:type="spellEnd"/>
            <w:r w:rsidR="001069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5D22D7" w:rsidRDefault="005D22D7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Решение дробно- </w:t>
            </w:r>
            <w:proofErr w:type="gramStart"/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рациональных</w:t>
            </w:r>
            <w:proofErr w:type="gramEnd"/>
            <w:r w:rsidR="0001627B"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уравнения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5D22D7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Решение дробно- </w:t>
            </w:r>
            <w:proofErr w:type="gramStart"/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рациональных</w:t>
            </w:r>
            <w:proofErr w:type="gramEnd"/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уравнения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5D22D7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Решение дробно- </w:t>
            </w:r>
            <w:proofErr w:type="gramStart"/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рациональных</w:t>
            </w:r>
            <w:proofErr w:type="gramEnd"/>
            <w:r w:rsidRPr="005D22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уравнения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27111" w:rsidRDefault="0001627B" w:rsidP="00A271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71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неравен</w:t>
            </w:r>
            <w:proofErr w:type="gramStart"/>
            <w:r w:rsidRPr="00A271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ств вт</w:t>
            </w:r>
            <w:proofErr w:type="gramEnd"/>
            <w:r w:rsidRPr="00A271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орой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  3 по теме "Уравнения и неравенства с одной переменной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Уравнения и неравенства с двумя переменными (17ч.)</w:t>
            </w:r>
          </w:p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3260" w:type="dxa"/>
            <w:vMerge w:val="restart"/>
          </w:tcPr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Строить графики уравнений с двумя переменными в простейших случаях, когда графиком является прямая, парабола, гипербола, окружность.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Использовать их для графического решения систем уравнений с двумя переменными.</w:t>
            </w:r>
          </w:p>
          <w:p w:rsid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Решать способом подстановки системы двух уравнений с двумя переменными, в которых одно уравнение первой степени, а другое - второй степени.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 xml:space="preserve">Решать текстовые задачи, используя в качестве алгебраической модели систему уравнений второй степени с двумя </w:t>
            </w:r>
            <w:r w:rsidRPr="0001627B">
              <w:rPr>
                <w:rFonts w:ascii="Times New Roman" w:hAnsi="Times New Roman" w:cs="Times New Roman"/>
                <w:color w:val="000000"/>
              </w:rPr>
              <w:lastRenderedPageBreak/>
              <w:t>переменными; решать составленную систему, интерпретировать результат</w:t>
            </w:r>
          </w:p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способ решения систем уравнений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способ решения систем уравнений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0F7213" w:rsidRDefault="000F7213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="0001627B"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истем</w:t>
            </w:r>
            <w:r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 уравнений </w:t>
            </w:r>
            <w:r w:rsidR="0001627B"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второй степени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F7213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Равносильность систем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1627B"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систем второй степени</w:t>
            </w:r>
            <w:r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подстановкой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0F7213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систем второй степени</w:t>
            </w:r>
            <w:r w:rsidR="000F7213" w:rsidRPr="000F7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сложением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9D2E44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D2E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</w:t>
            </w:r>
            <w:r w:rsidR="009D2E44" w:rsidRPr="009D2E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текстовых </w:t>
            </w:r>
            <w:r w:rsidRPr="009D2E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задач с помощью систем уравнений второй степени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9D2E44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2E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Равносильность </w:t>
            </w:r>
            <w:proofErr w:type="spellStart"/>
            <w:r w:rsidRPr="009D2E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неравенств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627B"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01627B"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еравенства</w:t>
            </w:r>
            <w:proofErr w:type="spellEnd"/>
            <w:r w:rsidR="0001627B"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двумя переменными</w:t>
            </w:r>
          </w:p>
        </w:tc>
        <w:tc>
          <w:tcPr>
            <w:tcW w:w="3260" w:type="dxa"/>
            <w:vMerge/>
          </w:tcPr>
          <w:p w:rsidR="0001627B" w:rsidRPr="00DC2F39" w:rsidRDefault="0001627B" w:rsidP="00853789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 4 "Решение систем уравнений и неравенств"</w:t>
            </w:r>
          </w:p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Арифметическая и геометрическая прогрессии (15ч.).</w:t>
            </w:r>
          </w:p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260" w:type="dxa"/>
            <w:vMerge w:val="restart"/>
          </w:tcPr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Применять индексные обозначения для членов последовательностей.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 xml:space="preserve">Приводить примеры задания последовательностей формулой n-го члена и </w:t>
            </w:r>
            <w:proofErr w:type="spellStart"/>
            <w:r w:rsidRPr="0001627B">
              <w:rPr>
                <w:rFonts w:ascii="Times New Roman" w:hAnsi="Times New Roman" w:cs="Times New Roman"/>
                <w:color w:val="000000"/>
              </w:rPr>
              <w:t>реккурентной</w:t>
            </w:r>
            <w:proofErr w:type="spellEnd"/>
            <w:r w:rsidRPr="0001627B">
              <w:rPr>
                <w:rFonts w:ascii="Times New Roman" w:hAnsi="Times New Roman" w:cs="Times New Roman"/>
                <w:color w:val="000000"/>
              </w:rPr>
              <w:t xml:space="preserve"> формулой.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Выводить формулы n-го члена арифметической и геометрической прогрессии, суммы первых n-членов арифметической и геометрической прогрессий, решать задачи с использованием этих формул.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Доказывать характеристическое свойство арифметической и геометрической прогрессий.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Решать задачи на сложные проценты, используя при необходимости калькулятор</w:t>
            </w:r>
          </w:p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0A69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9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Определение арифметической прогрессии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арифметической прогрессии. Формула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-го члена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прогрессии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6C7CAD" w:rsidP="00691E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CAD">
              <w:rPr>
                <w:i/>
              </w:rPr>
              <w:t>Характеристическое свойство арифметической прогрессии</w:t>
            </w:r>
            <w:proofErr w:type="gram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91E79" w:rsidRPr="00691E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Изображение членов арифметической прогрессии точками координатной плоскости</w:t>
            </w:r>
            <w:r w:rsidR="0001627B"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 5 по теме "Арифметическая прогрессия"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415626" w:rsidRDefault="0001627B" w:rsidP="00415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1562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Определение геометрической прогрессии. 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геометрической прогрессии. Формула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-го члена геометрической прогрессии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геометрической прогрессии. Формула </w:t>
            </w:r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-го члена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прогрессии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415626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F1B">
              <w:rPr>
                <w:i/>
              </w:rPr>
              <w:t>Характеристическое свойство геометрической прогрессии</w:t>
            </w: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1627B"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</w:t>
            </w:r>
            <w:proofErr w:type="spellStart"/>
            <w:r w:rsidR="0001627B"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proofErr w:type="spellEnd"/>
            <w:r w:rsidR="0001627B"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</w:t>
            </w:r>
            <w:proofErr w:type="spellStart"/>
            <w:r w:rsidRPr="00DC2F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</w:t>
            </w:r>
            <w:proofErr w:type="spellEnd"/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  <w:r w:rsidR="00691E79" w:rsidRPr="00691E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="00691E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зображение членов</w:t>
            </w:r>
            <w:r w:rsidR="00691E79"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1E79" w:rsidRPr="00691E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геометрической</w:t>
            </w:r>
            <w:r w:rsidR="00691E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91E79" w:rsidRPr="00691E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прогрессии точками координатной плоскости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3A28C1" w:rsidRDefault="003A28C1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A28C1">
              <w:rPr>
                <w:i/>
              </w:rPr>
              <w:t>Прогрессии и банковские расчеты</w:t>
            </w:r>
            <w:r>
              <w:rPr>
                <w:i/>
              </w:rPr>
              <w:t>. Сложные проценты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 6 по теме "Геометрическая прогрессия"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Элементы комбинаторики и </w:t>
            </w:r>
            <w:r w:rsidRPr="00DC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теории вероятностей (13ч.)</w:t>
            </w:r>
          </w:p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627B" w:rsidRPr="00127B25" w:rsidRDefault="00127B25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27B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Решение </w:t>
            </w:r>
            <w:r w:rsidR="0001627B" w:rsidRPr="00127B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комбинаторных задач</w:t>
            </w:r>
            <w:r w:rsidRPr="00127B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перебором вариантов</w:t>
            </w:r>
          </w:p>
        </w:tc>
        <w:tc>
          <w:tcPr>
            <w:tcW w:w="3260" w:type="dxa"/>
            <w:vMerge w:val="restart"/>
          </w:tcPr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lastRenderedPageBreak/>
              <w:t xml:space="preserve">Выполнять перебор всех </w:t>
            </w:r>
            <w:r w:rsidRPr="0001627B">
              <w:rPr>
                <w:rFonts w:ascii="Times New Roman" w:hAnsi="Times New Roman" w:cs="Times New Roman"/>
                <w:color w:val="000000"/>
              </w:rPr>
              <w:lastRenderedPageBreak/>
              <w:t>возможных вариантов для пересчета объектов и комбинаций.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Применять правило комбинаторного умножения.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Распознавать задачи на вычисление числа перестановок, размещений сочетаний и применять соответствующие формулы.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Вычислять частоту случайного события.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Оценивать частоту случайного события с помощью частоты, установленной опытным путем.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Находить вероятность случайного события на основе классического определения вероятности.</w:t>
            </w:r>
          </w:p>
          <w:p w:rsidR="0001627B" w:rsidRPr="0001627B" w:rsidRDefault="0001627B" w:rsidP="0001627B">
            <w:pPr>
              <w:pStyle w:val="a7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1627B">
              <w:rPr>
                <w:rFonts w:ascii="Times New Roman" w:hAnsi="Times New Roman" w:cs="Times New Roman"/>
                <w:color w:val="000000"/>
              </w:rPr>
              <w:t>Приводить примеры достоверных и невозможных событий.</w:t>
            </w:r>
          </w:p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127B25" w:rsidRDefault="00127B25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27B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Перестановки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127B25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27B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Перестановки</w:t>
            </w:r>
            <w:r w:rsidR="00127B25" w:rsidRPr="00127B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факториал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AC3879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частота случайного события</w:t>
            </w:r>
          </w:p>
        </w:tc>
        <w:tc>
          <w:tcPr>
            <w:tcW w:w="3260" w:type="dxa"/>
            <w:vMerge/>
          </w:tcPr>
          <w:p w:rsidR="0001627B" w:rsidRPr="00DC2F39" w:rsidRDefault="0001627B" w:rsidP="008537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частота случайного события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AC387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C387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Решение задач</w:t>
            </w:r>
            <w:r w:rsidR="00AC3879" w:rsidRPr="00AC387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 теме «Элементы комбинаторики и теории вероятностей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E64CB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№7 по теме «Элементы комбинаторики и теории вероятностей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1417F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57C54">
              <w:rPr>
                <w:rFonts w:ascii="Times New Roman" w:hAnsi="Times New Roman" w:cs="Times New Roman"/>
                <w:b/>
                <w:i/>
                <w:lang w:val="ru-RU"/>
              </w:rPr>
              <w:t>Повторение.</w:t>
            </w:r>
          </w:p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i/>
                <w:lang w:val="ru-RU"/>
              </w:rPr>
            </w:pPr>
            <w:r w:rsidRPr="00C57C54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 w:rsidRPr="00C57C54">
              <w:rPr>
                <w:rFonts w:ascii="Times New Roman" w:hAnsi="Times New Roman" w:cs="Times New Roman"/>
                <w:i/>
                <w:lang w:val="ru-RU"/>
              </w:rPr>
              <w:t>Линейные</w:t>
            </w:r>
            <w:proofErr w:type="gramEnd"/>
            <w:r w:rsidRPr="00C57C54">
              <w:rPr>
                <w:rFonts w:ascii="Times New Roman" w:hAnsi="Times New Roman" w:cs="Times New Roman"/>
                <w:i/>
                <w:lang w:val="ru-RU"/>
              </w:rPr>
              <w:t xml:space="preserve">  уравнений и неравенств</w:t>
            </w:r>
          </w:p>
        </w:tc>
        <w:tc>
          <w:tcPr>
            <w:tcW w:w="3260" w:type="dxa"/>
            <w:vMerge w:val="restart"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1417F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64CB" w:rsidRPr="00C57C54" w:rsidRDefault="00EE64CB" w:rsidP="00853789">
            <w:pPr>
              <w:pStyle w:val="TableParagraph"/>
              <w:spacing w:line="249" w:lineRule="exact"/>
              <w:ind w:left="107"/>
              <w:rPr>
                <w:rFonts w:ascii="Times New Roman" w:hAnsi="Times New Roman" w:cs="Times New Roman"/>
                <w:i/>
              </w:rPr>
            </w:pPr>
            <w:r w:rsidRPr="00C57C54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C57C54">
              <w:rPr>
                <w:rFonts w:ascii="Times New Roman" w:hAnsi="Times New Roman" w:cs="Times New Roman"/>
                <w:i/>
              </w:rPr>
              <w:t>Квадратны</w:t>
            </w:r>
            <w:proofErr w:type="spellEnd"/>
            <w:r w:rsidRPr="00C57C54">
              <w:rPr>
                <w:rFonts w:ascii="Times New Roman" w:hAnsi="Times New Roman" w:cs="Times New Roman"/>
                <w:i/>
                <w:lang w:val="ru-RU"/>
              </w:rPr>
              <w:t xml:space="preserve">е </w:t>
            </w:r>
            <w:r w:rsidRPr="00C57C5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57C54">
              <w:rPr>
                <w:rFonts w:ascii="Times New Roman" w:hAnsi="Times New Roman" w:cs="Times New Roman"/>
                <w:i/>
              </w:rPr>
              <w:t>уравнений</w:t>
            </w:r>
            <w:proofErr w:type="spellEnd"/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1417F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64CB" w:rsidRPr="00C57C54" w:rsidRDefault="00EE64CB" w:rsidP="00853789">
            <w:pPr>
              <w:pStyle w:val="TableParagraph"/>
              <w:spacing w:line="247" w:lineRule="exact"/>
              <w:rPr>
                <w:rFonts w:ascii="Times New Roman" w:hAnsi="Times New Roman" w:cs="Times New Roman"/>
                <w:i/>
              </w:rPr>
            </w:pPr>
            <w:r w:rsidRPr="00C57C5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57C54">
              <w:rPr>
                <w:rFonts w:ascii="Times New Roman" w:hAnsi="Times New Roman" w:cs="Times New Roman"/>
                <w:i/>
              </w:rPr>
              <w:t>Кв</w:t>
            </w:r>
            <w:proofErr w:type="spellEnd"/>
            <w:r w:rsidRPr="00C57C54">
              <w:rPr>
                <w:rFonts w:ascii="Times New Roman" w:hAnsi="Times New Roman" w:cs="Times New Roman"/>
                <w:i/>
                <w:lang w:val="ru-RU"/>
              </w:rPr>
              <w:t>а</w:t>
            </w:r>
            <w:proofErr w:type="spellStart"/>
            <w:r w:rsidRPr="00C57C54">
              <w:rPr>
                <w:rFonts w:ascii="Times New Roman" w:hAnsi="Times New Roman" w:cs="Times New Roman"/>
                <w:i/>
              </w:rPr>
              <w:t>дратны</w:t>
            </w:r>
            <w:proofErr w:type="spellEnd"/>
            <w:r w:rsidRPr="00C57C54">
              <w:rPr>
                <w:rFonts w:ascii="Times New Roman" w:hAnsi="Times New Roman" w:cs="Times New Roman"/>
                <w:i/>
                <w:lang w:val="ru-RU"/>
              </w:rPr>
              <w:t xml:space="preserve">е </w:t>
            </w:r>
            <w:proofErr w:type="spellStart"/>
            <w:r w:rsidRPr="00C57C54">
              <w:rPr>
                <w:rFonts w:ascii="Times New Roman" w:hAnsi="Times New Roman" w:cs="Times New Roman"/>
                <w:i/>
              </w:rPr>
              <w:t>неравенств</w:t>
            </w:r>
            <w:proofErr w:type="spellEnd"/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1417F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i/>
                <w:lang w:val="ru-RU"/>
              </w:rPr>
            </w:pPr>
            <w:r w:rsidRPr="00C57C54">
              <w:rPr>
                <w:rFonts w:ascii="Times New Roman" w:hAnsi="Times New Roman" w:cs="Times New Roman"/>
                <w:i/>
                <w:lang w:val="ru-RU"/>
              </w:rPr>
              <w:t>Решение рациональных неравенств. Метод интервалов</w:t>
            </w:r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1417F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i/>
              </w:rPr>
            </w:pPr>
            <w:proofErr w:type="spellStart"/>
            <w:r w:rsidRPr="00C57C54">
              <w:rPr>
                <w:rFonts w:ascii="Times New Roman" w:hAnsi="Times New Roman" w:cs="Times New Roman"/>
                <w:i/>
              </w:rPr>
              <w:t>Системы</w:t>
            </w:r>
            <w:proofErr w:type="spellEnd"/>
            <w:r w:rsidRPr="00C57C5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57C54">
              <w:rPr>
                <w:rFonts w:ascii="Times New Roman" w:hAnsi="Times New Roman" w:cs="Times New Roman"/>
                <w:i/>
              </w:rPr>
              <w:t>рациональных</w:t>
            </w:r>
            <w:proofErr w:type="spellEnd"/>
            <w:r w:rsidRPr="00C57C5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57C54">
              <w:rPr>
                <w:rFonts w:ascii="Times New Roman" w:hAnsi="Times New Roman" w:cs="Times New Roman"/>
                <w:i/>
              </w:rPr>
              <w:t>неравенств</w:t>
            </w:r>
            <w:proofErr w:type="spellEnd"/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1417F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i/>
                <w:lang w:val="ru-RU"/>
              </w:rPr>
            </w:pPr>
            <w:r w:rsidRPr="00C57C54">
              <w:rPr>
                <w:rFonts w:ascii="Times New Roman" w:hAnsi="Times New Roman" w:cs="Times New Roman"/>
                <w:i/>
                <w:lang w:val="ru-RU"/>
              </w:rPr>
              <w:t>Числовые функции. Область определения и область значения функции</w:t>
            </w:r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1417F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i/>
                <w:lang w:val="ru-RU"/>
              </w:rPr>
            </w:pPr>
            <w:r w:rsidRPr="00C57C54">
              <w:rPr>
                <w:rFonts w:ascii="Times New Roman" w:hAnsi="Times New Roman" w:cs="Times New Roman"/>
                <w:i/>
                <w:lang w:val="ru-RU"/>
              </w:rPr>
              <w:t>Арифметическая прогрессия</w:t>
            </w:r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E64CB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i/>
              </w:rPr>
            </w:pPr>
            <w:r w:rsidRPr="00C57C54">
              <w:rPr>
                <w:rFonts w:ascii="Times New Roman" w:hAnsi="Times New Roman" w:cs="Times New Roman"/>
                <w:i/>
                <w:lang w:val="ru-RU"/>
              </w:rPr>
              <w:t>Геометрическая прогрессия</w:t>
            </w:r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E64CB">
        <w:tc>
          <w:tcPr>
            <w:tcW w:w="851" w:type="dxa"/>
            <w:tcBorders>
              <w:right w:val="single" w:sz="4" w:space="0" w:color="auto"/>
            </w:tcBorders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CB" w:rsidRPr="00C57C54" w:rsidRDefault="00EE64CB" w:rsidP="00853789">
            <w:pPr>
              <w:spacing w:after="160"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C54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текстовых задач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E64CB">
        <w:tc>
          <w:tcPr>
            <w:tcW w:w="851" w:type="dxa"/>
            <w:tcBorders>
              <w:right w:val="single" w:sz="4" w:space="0" w:color="auto"/>
            </w:tcBorders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CB" w:rsidRPr="00C57C54" w:rsidRDefault="00EE64CB" w:rsidP="00853789">
            <w:pPr>
              <w:spacing w:after="160"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C54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уравнений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4CB" w:rsidRPr="00DC2F39" w:rsidTr="00EE64CB">
        <w:tc>
          <w:tcPr>
            <w:tcW w:w="851" w:type="dxa"/>
          </w:tcPr>
          <w:p w:rsidR="00EE64CB" w:rsidRPr="00DC2F39" w:rsidRDefault="00EE64C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C57C54">
              <w:rPr>
                <w:rFonts w:ascii="Times New Roman" w:hAnsi="Times New Roman" w:cs="Times New Roman"/>
                <w:b/>
                <w:i/>
                <w:lang w:val="ru-RU"/>
              </w:rPr>
              <w:t>Повторение.</w:t>
            </w:r>
          </w:p>
          <w:p w:rsidR="00EE64CB" w:rsidRPr="00C57C54" w:rsidRDefault="00EE64CB" w:rsidP="00853789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i/>
                <w:lang w:val="ru-RU"/>
              </w:rPr>
            </w:pPr>
            <w:r w:rsidRPr="00C57C54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 w:rsidRPr="00C57C54">
              <w:rPr>
                <w:rFonts w:ascii="Times New Roman" w:hAnsi="Times New Roman" w:cs="Times New Roman"/>
                <w:i/>
                <w:lang w:val="ru-RU"/>
              </w:rPr>
              <w:t>Линейные</w:t>
            </w:r>
            <w:proofErr w:type="gramEnd"/>
            <w:r w:rsidRPr="00C57C54">
              <w:rPr>
                <w:rFonts w:ascii="Times New Roman" w:hAnsi="Times New Roman" w:cs="Times New Roman"/>
                <w:i/>
                <w:lang w:val="ru-RU"/>
              </w:rPr>
              <w:t xml:space="preserve">  уравнений и неравенств</w:t>
            </w:r>
          </w:p>
        </w:tc>
        <w:tc>
          <w:tcPr>
            <w:tcW w:w="3260" w:type="dxa"/>
            <w:vMerge/>
          </w:tcPr>
          <w:p w:rsidR="00EE64CB" w:rsidRPr="00DC2F39" w:rsidRDefault="00EE64C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EE64CB" w:rsidRPr="00DC2F39" w:rsidRDefault="00EE64C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и графики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7B" w:rsidRPr="00DC2F39" w:rsidTr="00E1417F">
        <w:tc>
          <w:tcPr>
            <w:tcW w:w="851" w:type="dxa"/>
          </w:tcPr>
          <w:p w:rsidR="0001627B" w:rsidRPr="00DC2F39" w:rsidRDefault="0001627B" w:rsidP="00C764B5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1627B" w:rsidRPr="00DC2F39" w:rsidRDefault="0001627B" w:rsidP="00C76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F3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и графики</w:t>
            </w:r>
          </w:p>
        </w:tc>
        <w:tc>
          <w:tcPr>
            <w:tcW w:w="3260" w:type="dxa"/>
            <w:vMerge/>
          </w:tcPr>
          <w:p w:rsidR="0001627B" w:rsidRPr="00DC2F39" w:rsidRDefault="0001627B" w:rsidP="00C764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1627B" w:rsidRPr="00DC2F39" w:rsidRDefault="0001627B" w:rsidP="00C76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C4" w:rsidRPr="00DC2F39" w:rsidRDefault="000D32C4">
      <w:pPr>
        <w:spacing w:line="200" w:lineRule="exact"/>
        <w:rPr>
          <w:sz w:val="24"/>
          <w:szCs w:val="24"/>
        </w:rPr>
      </w:pPr>
    </w:p>
    <w:p w:rsidR="000D32C4" w:rsidRPr="00DC2F39" w:rsidRDefault="000D32C4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p w:rsidR="0030378A" w:rsidRPr="00DC2F39" w:rsidRDefault="0030378A">
      <w:pPr>
        <w:spacing w:line="200" w:lineRule="exact"/>
        <w:rPr>
          <w:sz w:val="24"/>
          <w:szCs w:val="24"/>
        </w:rPr>
      </w:pPr>
    </w:p>
    <w:sectPr w:rsidR="0030378A" w:rsidRPr="00DC2F39" w:rsidSect="00E47E72">
      <w:pgSz w:w="11900" w:h="16838"/>
      <w:pgMar w:top="546" w:right="444" w:bottom="0" w:left="700" w:header="0" w:footer="0" w:gutter="0"/>
      <w:cols w:space="720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8E247D84"/>
    <w:lvl w:ilvl="0" w:tplc="C464CB26">
      <w:start w:val="1"/>
      <w:numFmt w:val="bullet"/>
      <w:lvlText w:val=""/>
      <w:lvlJc w:val="left"/>
    </w:lvl>
    <w:lvl w:ilvl="1" w:tplc="F41453BE">
      <w:numFmt w:val="decimal"/>
      <w:lvlText w:val=""/>
      <w:lvlJc w:val="left"/>
    </w:lvl>
    <w:lvl w:ilvl="2" w:tplc="F1387528">
      <w:numFmt w:val="decimal"/>
      <w:lvlText w:val=""/>
      <w:lvlJc w:val="left"/>
    </w:lvl>
    <w:lvl w:ilvl="3" w:tplc="E4A646E0">
      <w:numFmt w:val="decimal"/>
      <w:lvlText w:val=""/>
      <w:lvlJc w:val="left"/>
    </w:lvl>
    <w:lvl w:ilvl="4" w:tplc="5B4A82E4">
      <w:numFmt w:val="decimal"/>
      <w:lvlText w:val=""/>
      <w:lvlJc w:val="left"/>
    </w:lvl>
    <w:lvl w:ilvl="5" w:tplc="07E2DEE2">
      <w:numFmt w:val="decimal"/>
      <w:lvlText w:val=""/>
      <w:lvlJc w:val="left"/>
    </w:lvl>
    <w:lvl w:ilvl="6" w:tplc="3C96C6C6">
      <w:numFmt w:val="decimal"/>
      <w:lvlText w:val=""/>
      <w:lvlJc w:val="left"/>
    </w:lvl>
    <w:lvl w:ilvl="7" w:tplc="0E10CFF8">
      <w:numFmt w:val="decimal"/>
      <w:lvlText w:val=""/>
      <w:lvlJc w:val="left"/>
    </w:lvl>
    <w:lvl w:ilvl="8" w:tplc="12767654">
      <w:numFmt w:val="decimal"/>
      <w:lvlText w:val=""/>
      <w:lvlJc w:val="left"/>
    </w:lvl>
  </w:abstractNum>
  <w:abstractNum w:abstractNumId="1">
    <w:nsid w:val="000041BB"/>
    <w:multiLevelType w:val="hybridMultilevel"/>
    <w:tmpl w:val="9C6A37A6"/>
    <w:lvl w:ilvl="0" w:tplc="3DF8B5A2">
      <w:start w:val="1"/>
      <w:numFmt w:val="bullet"/>
      <w:lvlText w:val="с"/>
      <w:lvlJc w:val="left"/>
    </w:lvl>
    <w:lvl w:ilvl="1" w:tplc="AA306084">
      <w:numFmt w:val="decimal"/>
      <w:lvlText w:val=""/>
      <w:lvlJc w:val="left"/>
    </w:lvl>
    <w:lvl w:ilvl="2" w:tplc="2F869390">
      <w:numFmt w:val="decimal"/>
      <w:lvlText w:val=""/>
      <w:lvlJc w:val="left"/>
    </w:lvl>
    <w:lvl w:ilvl="3" w:tplc="85B4F0DE">
      <w:numFmt w:val="decimal"/>
      <w:lvlText w:val=""/>
      <w:lvlJc w:val="left"/>
    </w:lvl>
    <w:lvl w:ilvl="4" w:tplc="19B6C316">
      <w:numFmt w:val="decimal"/>
      <w:lvlText w:val=""/>
      <w:lvlJc w:val="left"/>
    </w:lvl>
    <w:lvl w:ilvl="5" w:tplc="A9FEE60C">
      <w:numFmt w:val="decimal"/>
      <w:lvlText w:val=""/>
      <w:lvlJc w:val="left"/>
    </w:lvl>
    <w:lvl w:ilvl="6" w:tplc="EF505334">
      <w:numFmt w:val="decimal"/>
      <w:lvlText w:val=""/>
      <w:lvlJc w:val="left"/>
    </w:lvl>
    <w:lvl w:ilvl="7" w:tplc="708AB616">
      <w:numFmt w:val="decimal"/>
      <w:lvlText w:val=""/>
      <w:lvlJc w:val="left"/>
    </w:lvl>
    <w:lvl w:ilvl="8" w:tplc="00AAC8FE">
      <w:numFmt w:val="decimal"/>
      <w:lvlText w:val=""/>
      <w:lvlJc w:val="left"/>
    </w:lvl>
  </w:abstractNum>
  <w:abstractNum w:abstractNumId="2">
    <w:nsid w:val="00005AF1"/>
    <w:multiLevelType w:val="hybridMultilevel"/>
    <w:tmpl w:val="BDFE5DE4"/>
    <w:lvl w:ilvl="0" w:tplc="83828528">
      <w:start w:val="1"/>
      <w:numFmt w:val="bullet"/>
      <w:lvlText w:val=""/>
      <w:lvlJc w:val="left"/>
    </w:lvl>
    <w:lvl w:ilvl="1" w:tplc="E4264316">
      <w:numFmt w:val="decimal"/>
      <w:lvlText w:val=""/>
      <w:lvlJc w:val="left"/>
    </w:lvl>
    <w:lvl w:ilvl="2" w:tplc="FDF423C2">
      <w:numFmt w:val="decimal"/>
      <w:lvlText w:val=""/>
      <w:lvlJc w:val="left"/>
    </w:lvl>
    <w:lvl w:ilvl="3" w:tplc="134EE1B4">
      <w:numFmt w:val="decimal"/>
      <w:lvlText w:val=""/>
      <w:lvlJc w:val="left"/>
    </w:lvl>
    <w:lvl w:ilvl="4" w:tplc="3AA63B6A">
      <w:numFmt w:val="decimal"/>
      <w:lvlText w:val=""/>
      <w:lvlJc w:val="left"/>
    </w:lvl>
    <w:lvl w:ilvl="5" w:tplc="DA547D9C">
      <w:numFmt w:val="decimal"/>
      <w:lvlText w:val=""/>
      <w:lvlJc w:val="left"/>
    </w:lvl>
    <w:lvl w:ilvl="6" w:tplc="3C948B44">
      <w:numFmt w:val="decimal"/>
      <w:lvlText w:val=""/>
      <w:lvlJc w:val="left"/>
    </w:lvl>
    <w:lvl w:ilvl="7" w:tplc="168AF348">
      <w:numFmt w:val="decimal"/>
      <w:lvlText w:val=""/>
      <w:lvlJc w:val="left"/>
    </w:lvl>
    <w:lvl w:ilvl="8" w:tplc="CB3EAACA">
      <w:numFmt w:val="decimal"/>
      <w:lvlText w:val=""/>
      <w:lvlJc w:val="left"/>
    </w:lvl>
  </w:abstractNum>
  <w:abstractNum w:abstractNumId="3">
    <w:nsid w:val="00005F90"/>
    <w:multiLevelType w:val="hybridMultilevel"/>
    <w:tmpl w:val="0D68C30E"/>
    <w:lvl w:ilvl="0" w:tplc="6D5A7550">
      <w:start w:val="1"/>
      <w:numFmt w:val="bullet"/>
      <w:lvlText w:val=""/>
      <w:lvlJc w:val="left"/>
    </w:lvl>
    <w:lvl w:ilvl="1" w:tplc="1130ADF0">
      <w:numFmt w:val="decimal"/>
      <w:lvlText w:val=""/>
      <w:lvlJc w:val="left"/>
    </w:lvl>
    <w:lvl w:ilvl="2" w:tplc="5240F2E2">
      <w:numFmt w:val="decimal"/>
      <w:lvlText w:val=""/>
      <w:lvlJc w:val="left"/>
    </w:lvl>
    <w:lvl w:ilvl="3" w:tplc="8A4E5152">
      <w:numFmt w:val="decimal"/>
      <w:lvlText w:val=""/>
      <w:lvlJc w:val="left"/>
    </w:lvl>
    <w:lvl w:ilvl="4" w:tplc="18F27044">
      <w:numFmt w:val="decimal"/>
      <w:lvlText w:val=""/>
      <w:lvlJc w:val="left"/>
    </w:lvl>
    <w:lvl w:ilvl="5" w:tplc="5FACCBC2">
      <w:numFmt w:val="decimal"/>
      <w:lvlText w:val=""/>
      <w:lvlJc w:val="left"/>
    </w:lvl>
    <w:lvl w:ilvl="6" w:tplc="4DD8E040">
      <w:numFmt w:val="decimal"/>
      <w:lvlText w:val=""/>
      <w:lvlJc w:val="left"/>
    </w:lvl>
    <w:lvl w:ilvl="7" w:tplc="8F3C9652">
      <w:numFmt w:val="decimal"/>
      <w:lvlText w:val=""/>
      <w:lvlJc w:val="left"/>
    </w:lvl>
    <w:lvl w:ilvl="8" w:tplc="49885746">
      <w:numFmt w:val="decimal"/>
      <w:lvlText w:val=""/>
      <w:lvlJc w:val="left"/>
    </w:lvl>
  </w:abstractNum>
  <w:abstractNum w:abstractNumId="4">
    <w:nsid w:val="00006952"/>
    <w:multiLevelType w:val="hybridMultilevel"/>
    <w:tmpl w:val="76B21DCA"/>
    <w:lvl w:ilvl="0" w:tplc="43EE550C">
      <w:start w:val="1"/>
      <w:numFmt w:val="bullet"/>
      <w:lvlText w:val="е"/>
      <w:lvlJc w:val="left"/>
    </w:lvl>
    <w:lvl w:ilvl="1" w:tplc="27DC82AA">
      <w:numFmt w:val="decimal"/>
      <w:lvlText w:val=""/>
      <w:lvlJc w:val="left"/>
    </w:lvl>
    <w:lvl w:ilvl="2" w:tplc="3D425A9A">
      <w:numFmt w:val="decimal"/>
      <w:lvlText w:val=""/>
      <w:lvlJc w:val="left"/>
    </w:lvl>
    <w:lvl w:ilvl="3" w:tplc="625AA9F6">
      <w:numFmt w:val="decimal"/>
      <w:lvlText w:val=""/>
      <w:lvlJc w:val="left"/>
    </w:lvl>
    <w:lvl w:ilvl="4" w:tplc="F3DA7290">
      <w:numFmt w:val="decimal"/>
      <w:lvlText w:val=""/>
      <w:lvlJc w:val="left"/>
    </w:lvl>
    <w:lvl w:ilvl="5" w:tplc="84D2E4F0">
      <w:numFmt w:val="decimal"/>
      <w:lvlText w:val=""/>
      <w:lvlJc w:val="left"/>
    </w:lvl>
    <w:lvl w:ilvl="6" w:tplc="818E99EC">
      <w:numFmt w:val="decimal"/>
      <w:lvlText w:val=""/>
      <w:lvlJc w:val="left"/>
    </w:lvl>
    <w:lvl w:ilvl="7" w:tplc="7958C24C">
      <w:numFmt w:val="decimal"/>
      <w:lvlText w:val=""/>
      <w:lvlJc w:val="left"/>
    </w:lvl>
    <w:lvl w:ilvl="8" w:tplc="76344456">
      <w:numFmt w:val="decimal"/>
      <w:lvlText w:val=""/>
      <w:lvlJc w:val="left"/>
    </w:lvl>
  </w:abstractNum>
  <w:abstractNum w:abstractNumId="5">
    <w:nsid w:val="00006DF1"/>
    <w:multiLevelType w:val="hybridMultilevel"/>
    <w:tmpl w:val="EC7A99D4"/>
    <w:lvl w:ilvl="0" w:tplc="D9144CE0">
      <w:start w:val="1"/>
      <w:numFmt w:val="bullet"/>
      <w:lvlText w:val=""/>
      <w:lvlJc w:val="left"/>
    </w:lvl>
    <w:lvl w:ilvl="1" w:tplc="C6EE0FF6">
      <w:numFmt w:val="decimal"/>
      <w:lvlText w:val=""/>
      <w:lvlJc w:val="left"/>
    </w:lvl>
    <w:lvl w:ilvl="2" w:tplc="977050A4">
      <w:numFmt w:val="decimal"/>
      <w:lvlText w:val=""/>
      <w:lvlJc w:val="left"/>
    </w:lvl>
    <w:lvl w:ilvl="3" w:tplc="1926491C">
      <w:numFmt w:val="decimal"/>
      <w:lvlText w:val=""/>
      <w:lvlJc w:val="left"/>
    </w:lvl>
    <w:lvl w:ilvl="4" w:tplc="0CEE6FC2">
      <w:numFmt w:val="decimal"/>
      <w:lvlText w:val=""/>
      <w:lvlJc w:val="left"/>
    </w:lvl>
    <w:lvl w:ilvl="5" w:tplc="E69C8C8A">
      <w:numFmt w:val="decimal"/>
      <w:lvlText w:val=""/>
      <w:lvlJc w:val="left"/>
    </w:lvl>
    <w:lvl w:ilvl="6" w:tplc="FF1A171A">
      <w:numFmt w:val="decimal"/>
      <w:lvlText w:val=""/>
      <w:lvlJc w:val="left"/>
    </w:lvl>
    <w:lvl w:ilvl="7" w:tplc="C60E7A04">
      <w:numFmt w:val="decimal"/>
      <w:lvlText w:val=""/>
      <w:lvlJc w:val="left"/>
    </w:lvl>
    <w:lvl w:ilvl="8" w:tplc="5E2A0928">
      <w:numFmt w:val="decimal"/>
      <w:lvlText w:val=""/>
      <w:lvlJc w:val="left"/>
    </w:lvl>
  </w:abstractNum>
  <w:abstractNum w:abstractNumId="6">
    <w:nsid w:val="000072AE"/>
    <w:multiLevelType w:val="hybridMultilevel"/>
    <w:tmpl w:val="6F989B24"/>
    <w:lvl w:ilvl="0" w:tplc="24A8A27E">
      <w:start w:val="8"/>
      <w:numFmt w:val="decimal"/>
      <w:lvlText w:val="%1."/>
      <w:lvlJc w:val="left"/>
    </w:lvl>
    <w:lvl w:ilvl="1" w:tplc="3034AF42">
      <w:numFmt w:val="decimal"/>
      <w:lvlText w:val=""/>
      <w:lvlJc w:val="left"/>
    </w:lvl>
    <w:lvl w:ilvl="2" w:tplc="0AC8196E">
      <w:numFmt w:val="decimal"/>
      <w:lvlText w:val=""/>
      <w:lvlJc w:val="left"/>
    </w:lvl>
    <w:lvl w:ilvl="3" w:tplc="D1D0C49C">
      <w:numFmt w:val="decimal"/>
      <w:lvlText w:val=""/>
      <w:lvlJc w:val="left"/>
    </w:lvl>
    <w:lvl w:ilvl="4" w:tplc="3D149CE6">
      <w:numFmt w:val="decimal"/>
      <w:lvlText w:val=""/>
      <w:lvlJc w:val="left"/>
    </w:lvl>
    <w:lvl w:ilvl="5" w:tplc="C67C1326">
      <w:numFmt w:val="decimal"/>
      <w:lvlText w:val=""/>
      <w:lvlJc w:val="left"/>
    </w:lvl>
    <w:lvl w:ilvl="6" w:tplc="F33A776A">
      <w:numFmt w:val="decimal"/>
      <w:lvlText w:val=""/>
      <w:lvlJc w:val="left"/>
    </w:lvl>
    <w:lvl w:ilvl="7" w:tplc="7ECCCC5C">
      <w:numFmt w:val="decimal"/>
      <w:lvlText w:val=""/>
      <w:lvlJc w:val="left"/>
    </w:lvl>
    <w:lvl w:ilvl="8" w:tplc="87E4B934">
      <w:numFmt w:val="decimal"/>
      <w:lvlText w:val=""/>
      <w:lvlJc w:val="left"/>
    </w:lvl>
  </w:abstractNum>
  <w:abstractNum w:abstractNumId="7">
    <w:nsid w:val="35D273F2"/>
    <w:multiLevelType w:val="hybridMultilevel"/>
    <w:tmpl w:val="94B6969A"/>
    <w:lvl w:ilvl="0" w:tplc="BD3EA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73934"/>
    <w:multiLevelType w:val="hybridMultilevel"/>
    <w:tmpl w:val="77988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D32C4"/>
    <w:rsid w:val="0001627B"/>
    <w:rsid w:val="00095C83"/>
    <w:rsid w:val="000A69F0"/>
    <w:rsid w:val="000D32C4"/>
    <w:rsid w:val="000F378C"/>
    <w:rsid w:val="000F7213"/>
    <w:rsid w:val="001069E6"/>
    <w:rsid w:val="00127B25"/>
    <w:rsid w:val="00155E6C"/>
    <w:rsid w:val="001B2511"/>
    <w:rsid w:val="002164FD"/>
    <w:rsid w:val="002C721E"/>
    <w:rsid w:val="002D7226"/>
    <w:rsid w:val="0030378A"/>
    <w:rsid w:val="003155A8"/>
    <w:rsid w:val="003342FF"/>
    <w:rsid w:val="003A28C1"/>
    <w:rsid w:val="003B2FC8"/>
    <w:rsid w:val="003D7F67"/>
    <w:rsid w:val="003E0BD9"/>
    <w:rsid w:val="00415626"/>
    <w:rsid w:val="00435F1B"/>
    <w:rsid w:val="005864E4"/>
    <w:rsid w:val="005C0575"/>
    <w:rsid w:val="005D22D7"/>
    <w:rsid w:val="005F25A3"/>
    <w:rsid w:val="00664579"/>
    <w:rsid w:val="00691E79"/>
    <w:rsid w:val="0069315D"/>
    <w:rsid w:val="006B6988"/>
    <w:rsid w:val="006C7CAD"/>
    <w:rsid w:val="006F511E"/>
    <w:rsid w:val="0075389C"/>
    <w:rsid w:val="007D092D"/>
    <w:rsid w:val="007F1C8D"/>
    <w:rsid w:val="00803911"/>
    <w:rsid w:val="00853789"/>
    <w:rsid w:val="008608DC"/>
    <w:rsid w:val="009D2E44"/>
    <w:rsid w:val="00A10B20"/>
    <w:rsid w:val="00A24150"/>
    <w:rsid w:val="00A27111"/>
    <w:rsid w:val="00A54175"/>
    <w:rsid w:val="00AA2081"/>
    <w:rsid w:val="00AC3879"/>
    <w:rsid w:val="00AD7F57"/>
    <w:rsid w:val="00B15551"/>
    <w:rsid w:val="00BB0352"/>
    <w:rsid w:val="00BD0CCB"/>
    <w:rsid w:val="00BF59EF"/>
    <w:rsid w:val="00C10B69"/>
    <w:rsid w:val="00C57C54"/>
    <w:rsid w:val="00C764B5"/>
    <w:rsid w:val="00C814A8"/>
    <w:rsid w:val="00C83C4B"/>
    <w:rsid w:val="00C93C50"/>
    <w:rsid w:val="00CB6D45"/>
    <w:rsid w:val="00DC0A28"/>
    <w:rsid w:val="00DC2F39"/>
    <w:rsid w:val="00E02FB1"/>
    <w:rsid w:val="00E1417F"/>
    <w:rsid w:val="00E47E72"/>
    <w:rsid w:val="00E7463D"/>
    <w:rsid w:val="00EC769A"/>
    <w:rsid w:val="00ED0ABB"/>
    <w:rsid w:val="00EE63F8"/>
    <w:rsid w:val="00EE6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39"/>
    <w:rsid w:val="00C764B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C764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Абзац списка Знак"/>
    <w:link w:val="a5"/>
    <w:uiPriority w:val="34"/>
    <w:locked/>
    <w:rsid w:val="00C764B5"/>
    <w:rPr>
      <w:rFonts w:asciiTheme="minorHAnsi" w:eastAsiaTheme="minorHAnsi" w:hAnsiTheme="minorHAnsi" w:cstheme="minorBidi"/>
      <w:lang w:eastAsia="en-US"/>
    </w:rPr>
  </w:style>
  <w:style w:type="paragraph" w:styleId="a7">
    <w:name w:val="Normal (Web)"/>
    <w:basedOn w:val="a"/>
    <w:uiPriority w:val="99"/>
    <w:unhideWhenUsed/>
    <w:rsid w:val="00155E6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55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E6C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EE64CB"/>
    <w:pPr>
      <w:widowControl w:val="0"/>
      <w:autoSpaceDE w:val="0"/>
      <w:autoSpaceDN w:val="0"/>
    </w:pPr>
    <w:rPr>
      <w:rFonts w:eastAsia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6DD3B-986E-4EE0-83DD-140CB253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21</Pages>
  <Words>6596</Words>
  <Characters>37601</Characters>
  <Application>Microsoft Office Word</Application>
  <DocSecurity>0</DocSecurity>
  <Lines>313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</cp:revision>
  <cp:lastPrinted>2019-09-10T17:45:00Z</cp:lastPrinted>
  <dcterms:created xsi:type="dcterms:W3CDTF">2019-10-28T15:23:00Z</dcterms:created>
  <dcterms:modified xsi:type="dcterms:W3CDTF">2019-11-04T17:41:00Z</dcterms:modified>
</cp:coreProperties>
</file>